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A07" w:rsidRDefault="00D54A07" w:rsidP="00D54A07">
      <w:pPr>
        <w:shd w:val="clear" w:color="auto" w:fill="FFFFFF"/>
        <w:spacing w:line="302" w:lineRule="exact"/>
      </w:pPr>
      <w:r>
        <w:rPr>
          <w:rFonts w:cs="Times New Roman"/>
          <w:b/>
          <w:bCs/>
          <w:color w:val="000000"/>
          <w:spacing w:val="-4"/>
          <w:sz w:val="26"/>
          <w:szCs w:val="26"/>
        </w:rPr>
        <w:t>ОСНОВНІ</w:t>
      </w:r>
      <w:r>
        <w:rPr>
          <w:b/>
          <w:bCs/>
          <w:color w:val="000000"/>
          <w:spacing w:val="-4"/>
          <w:sz w:val="26"/>
          <w:szCs w:val="26"/>
        </w:rPr>
        <w:t xml:space="preserve"> </w:t>
      </w:r>
      <w:r>
        <w:rPr>
          <w:rFonts w:cs="Times New Roman"/>
          <w:b/>
          <w:bCs/>
          <w:color w:val="000000"/>
          <w:spacing w:val="-4"/>
          <w:sz w:val="26"/>
          <w:szCs w:val="26"/>
        </w:rPr>
        <w:t>НОРМАТИВНІ</w:t>
      </w:r>
      <w:r>
        <w:rPr>
          <w:b/>
          <w:bCs/>
          <w:color w:val="000000"/>
          <w:spacing w:val="-4"/>
          <w:sz w:val="26"/>
          <w:szCs w:val="26"/>
        </w:rPr>
        <w:t xml:space="preserve"> </w:t>
      </w:r>
      <w:r>
        <w:rPr>
          <w:rFonts w:cs="Times New Roman"/>
          <w:b/>
          <w:bCs/>
          <w:color w:val="000000"/>
          <w:spacing w:val="-4"/>
          <w:sz w:val="26"/>
          <w:szCs w:val="26"/>
        </w:rPr>
        <w:t>ДОКУМЕНТИ КАБІНЕТУ</w:t>
      </w:r>
      <w:r>
        <w:rPr>
          <w:b/>
          <w:bCs/>
          <w:color w:val="000000"/>
          <w:spacing w:val="-4"/>
          <w:sz w:val="26"/>
          <w:szCs w:val="26"/>
        </w:rPr>
        <w:t xml:space="preserve"> </w:t>
      </w:r>
      <w:r>
        <w:rPr>
          <w:rFonts w:cs="Times New Roman"/>
          <w:b/>
          <w:bCs/>
          <w:color w:val="000000"/>
          <w:spacing w:val="-4"/>
          <w:sz w:val="26"/>
          <w:szCs w:val="26"/>
        </w:rPr>
        <w:t>ІНФОРМАТИКИ</w:t>
      </w:r>
    </w:p>
    <w:p w:rsidR="00D54A07" w:rsidRDefault="00D54A07" w:rsidP="00D54A07">
      <w:pPr>
        <w:shd w:val="clear" w:color="auto" w:fill="FFFFFF"/>
        <w:spacing w:before="302" w:line="298" w:lineRule="exact"/>
        <w:ind w:left="1584" w:right="461" w:hanging="1075"/>
      </w:pPr>
      <w:r>
        <w:rPr>
          <w:rFonts w:ascii="Times New Roman" w:hAnsi="Times New Roman" w:cs="Times New Roman"/>
          <w:color w:val="000000"/>
          <w:spacing w:val="13"/>
          <w:sz w:val="26"/>
          <w:szCs w:val="26"/>
        </w:rPr>
        <w:t xml:space="preserve">Наказ Міністерства освіти і науки України </w:t>
      </w:r>
      <w:r>
        <w:rPr>
          <w:rFonts w:ascii="Times New Roman" w:hAnsi="Times New Roman" w:cs="Times New Roman"/>
          <w:color w:val="000000"/>
          <w:sz w:val="26"/>
          <w:szCs w:val="26"/>
        </w:rPr>
        <w:t>від 20.07.2004 року № 601</w:t>
      </w:r>
    </w:p>
    <w:p w:rsidR="00D54A07" w:rsidRDefault="00D54A07" w:rsidP="00D54A07">
      <w:pPr>
        <w:shd w:val="clear" w:color="auto" w:fill="FFFFFF"/>
        <w:spacing w:before="163" w:line="245" w:lineRule="exact"/>
        <w:ind w:left="1200" w:hanging="797"/>
      </w:pPr>
      <w:r>
        <w:rPr>
          <w:rFonts w:ascii="Times New Roman" w:hAnsi="Times New Roman" w:cs="Times New Roman"/>
          <w:color w:val="000000"/>
          <w:spacing w:val="8"/>
          <w:sz w:val="22"/>
          <w:szCs w:val="22"/>
        </w:rPr>
        <w:t xml:space="preserve">«Про затвердження Положення про навчальні кабінети </w:t>
      </w:r>
      <w:r>
        <w:rPr>
          <w:rFonts w:ascii="Times New Roman" w:hAnsi="Times New Roman" w:cs="Times New Roman"/>
          <w:color w:val="000000"/>
          <w:spacing w:val="10"/>
          <w:sz w:val="22"/>
          <w:szCs w:val="22"/>
        </w:rPr>
        <w:t>загальноосвітніх навчальних закладів»</w:t>
      </w:r>
    </w:p>
    <w:p w:rsidR="00D54A07" w:rsidRDefault="00D54A07" w:rsidP="00D54A07">
      <w:pPr>
        <w:shd w:val="clear" w:color="auto" w:fill="FFFFFF"/>
        <w:spacing w:before="38" w:line="250" w:lineRule="exact"/>
        <w:ind w:left="5" w:firstLine="331"/>
        <w:jc w:val="both"/>
      </w:pPr>
      <w:r>
        <w:rPr>
          <w:rFonts w:ascii="Times New Roman" w:hAnsi="Times New Roman" w:cs="Times New Roman"/>
          <w:color w:val="000000"/>
          <w:sz w:val="22"/>
          <w:szCs w:val="22"/>
        </w:rPr>
        <w:t>Відповідно до Закону України «Про загальну середню освіту» (661-14), з метою підвищення рівня організації навчально-виховног</w:t>
      </w:r>
      <w:r>
        <w:rPr>
          <w:rFonts w:ascii="Times New Roman" w:hAnsi="Times New Roman" w:cs="Times New Roman"/>
          <w:color w:val="000000"/>
          <w:spacing w:val="1"/>
          <w:sz w:val="22"/>
          <w:szCs w:val="22"/>
        </w:rPr>
        <w:t xml:space="preserve">о процесу і оснащення навчального середовища загальноосвітніх </w:t>
      </w:r>
      <w:r>
        <w:rPr>
          <w:rFonts w:ascii="Times New Roman" w:hAnsi="Times New Roman" w:cs="Times New Roman"/>
          <w:color w:val="000000"/>
          <w:spacing w:val="3"/>
          <w:sz w:val="22"/>
          <w:szCs w:val="22"/>
        </w:rPr>
        <w:t>навчальних закладів</w:t>
      </w:r>
    </w:p>
    <w:p w:rsidR="00D54A07" w:rsidRDefault="00D54A07" w:rsidP="00D54A07">
      <w:pPr>
        <w:shd w:val="clear" w:color="auto" w:fill="FFFFFF"/>
        <w:spacing w:line="250" w:lineRule="exact"/>
        <w:ind w:left="336"/>
      </w:pPr>
      <w:r>
        <w:rPr>
          <w:rFonts w:ascii="Times New Roman" w:hAnsi="Times New Roman" w:cs="Times New Roman"/>
          <w:color w:val="000000"/>
          <w:spacing w:val="22"/>
          <w:sz w:val="22"/>
          <w:szCs w:val="22"/>
        </w:rPr>
        <w:t>НАКАЗУЮ:</w:t>
      </w:r>
    </w:p>
    <w:p w:rsidR="00D54A07" w:rsidRDefault="00D54A07" w:rsidP="00D54A07">
      <w:pPr>
        <w:numPr>
          <w:ilvl w:val="0"/>
          <w:numId w:val="4"/>
        </w:numPr>
        <w:shd w:val="clear" w:color="auto" w:fill="FFFFFF"/>
        <w:tabs>
          <w:tab w:val="left" w:pos="571"/>
        </w:tabs>
        <w:spacing w:line="250" w:lineRule="exact"/>
        <w:ind w:firstLine="331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9"/>
          <w:sz w:val="22"/>
          <w:szCs w:val="22"/>
        </w:rPr>
        <w:t>Затвердити Положення про навчальні кабінети загально</w:t>
      </w: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>освітніх навчальних закладів (додається).</w:t>
      </w:r>
    </w:p>
    <w:p w:rsidR="00D54A07" w:rsidRDefault="00D54A07" w:rsidP="00D54A07">
      <w:pPr>
        <w:numPr>
          <w:ilvl w:val="0"/>
          <w:numId w:val="4"/>
        </w:numPr>
        <w:shd w:val="clear" w:color="auto" w:fill="FFFFFF"/>
        <w:tabs>
          <w:tab w:val="left" w:pos="571"/>
        </w:tabs>
        <w:spacing w:line="250" w:lineRule="exact"/>
        <w:ind w:firstLine="331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6"/>
          <w:sz w:val="22"/>
          <w:szCs w:val="22"/>
        </w:rPr>
        <w:t>Міністру освіти і науки Автономної Республіки Крим, на</w:t>
      </w:r>
      <w:r>
        <w:rPr>
          <w:rFonts w:ascii="Times New Roman" w:hAnsi="Times New Roman" w:cs="Times New Roman"/>
          <w:color w:val="000000"/>
          <w:spacing w:val="-1"/>
          <w:sz w:val="22"/>
          <w:szCs w:val="22"/>
        </w:rPr>
        <w:t>чальникам управлінь освіти і науки обласних, Київської та Севастопольської міських державних адміністрацій довести наказ до відома</w:t>
      </w:r>
      <w:r>
        <w:rPr>
          <w:rFonts w:ascii="Times New Roman" w:hAnsi="Times New Roman" w:cs="Times New Roman"/>
          <w:color w:val="000000"/>
          <w:spacing w:val="-1"/>
          <w:sz w:val="22"/>
          <w:szCs w:val="22"/>
        </w:rPr>
        <w:br/>
      </w:r>
      <w:r>
        <w:rPr>
          <w:rFonts w:ascii="Times New Roman" w:hAnsi="Times New Roman" w:cs="Times New Roman"/>
          <w:color w:val="000000"/>
          <w:spacing w:val="4"/>
          <w:sz w:val="22"/>
          <w:szCs w:val="22"/>
        </w:rPr>
        <w:t>керівників місцевих органів управління освітою та керівників за</w:t>
      </w: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>гальноосвітніх навчальних закладів.</w:t>
      </w:r>
    </w:p>
    <w:p w:rsidR="00D54A07" w:rsidRDefault="00D54A07" w:rsidP="00D54A07">
      <w:pPr>
        <w:numPr>
          <w:ilvl w:val="0"/>
          <w:numId w:val="4"/>
        </w:numPr>
        <w:shd w:val="clear" w:color="auto" w:fill="FFFFFF"/>
        <w:tabs>
          <w:tab w:val="left" w:pos="571"/>
        </w:tabs>
        <w:spacing w:line="250" w:lineRule="exact"/>
        <w:ind w:firstLine="331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Положення про навчальні кабінети загальноосвітніх навчаль</w:t>
      </w:r>
      <w:r>
        <w:rPr>
          <w:rFonts w:ascii="Times New Roman" w:hAnsi="Times New Roman" w:cs="Times New Roman"/>
          <w:color w:val="000000"/>
          <w:spacing w:val="4"/>
          <w:sz w:val="22"/>
          <w:szCs w:val="22"/>
        </w:rPr>
        <w:t>них закладів опублікувати в «Інформаційному збірнику Міністе</w:t>
      </w:r>
      <w:r>
        <w:rPr>
          <w:rFonts w:ascii="Times New Roman" w:hAnsi="Times New Roman" w:cs="Times New Roman"/>
          <w:color w:val="000000"/>
          <w:sz w:val="22"/>
          <w:szCs w:val="22"/>
        </w:rPr>
        <w:t>рства освіти і науки України» та розмістити на сайті Міністерства.</w:t>
      </w:r>
    </w:p>
    <w:p w:rsidR="00D54A07" w:rsidRDefault="00D54A07" w:rsidP="00D54A07">
      <w:pPr>
        <w:numPr>
          <w:ilvl w:val="0"/>
          <w:numId w:val="4"/>
        </w:numPr>
        <w:shd w:val="clear" w:color="auto" w:fill="FFFFFF"/>
        <w:tabs>
          <w:tab w:val="left" w:pos="571"/>
        </w:tabs>
        <w:spacing w:line="250" w:lineRule="exact"/>
        <w:ind w:firstLine="331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11"/>
          <w:sz w:val="22"/>
          <w:szCs w:val="22"/>
        </w:rPr>
        <w:t xml:space="preserve">Контроль за виконанням наказу покласти на заступника </w:t>
      </w:r>
      <w:r>
        <w:rPr>
          <w:rFonts w:ascii="Times New Roman" w:hAnsi="Times New Roman" w:cs="Times New Roman"/>
          <w:color w:val="000000"/>
          <w:spacing w:val="-2"/>
          <w:sz w:val="22"/>
          <w:szCs w:val="22"/>
        </w:rPr>
        <w:t xml:space="preserve">Міністра </w:t>
      </w:r>
      <w:proofErr w:type="spellStart"/>
      <w:r>
        <w:rPr>
          <w:rFonts w:ascii="Times New Roman" w:hAnsi="Times New Roman" w:cs="Times New Roman"/>
          <w:color w:val="000000"/>
          <w:spacing w:val="-2"/>
          <w:sz w:val="22"/>
          <w:szCs w:val="22"/>
        </w:rPr>
        <w:t>Огнев'юка</w:t>
      </w:r>
      <w:proofErr w:type="spellEnd"/>
      <w:r>
        <w:rPr>
          <w:rFonts w:ascii="Times New Roman" w:hAnsi="Times New Roman" w:cs="Times New Roman"/>
          <w:color w:val="000000"/>
          <w:spacing w:val="-2"/>
          <w:sz w:val="22"/>
          <w:szCs w:val="22"/>
        </w:rPr>
        <w:t xml:space="preserve"> В.О.</w:t>
      </w:r>
    </w:p>
    <w:p w:rsidR="00D54A07" w:rsidRDefault="00D54A07" w:rsidP="00D54A07">
      <w:pPr>
        <w:shd w:val="clear" w:color="auto" w:fill="FFFFFF"/>
        <w:tabs>
          <w:tab w:val="left" w:pos="4829"/>
        </w:tabs>
        <w:spacing w:line="250" w:lineRule="exact"/>
        <w:ind w:left="3274"/>
      </w:pPr>
      <w:r>
        <w:rPr>
          <w:rFonts w:ascii="Times New Roman" w:hAnsi="Times New Roman" w:cs="Times New Roman"/>
          <w:i/>
          <w:iCs/>
          <w:color w:val="000000"/>
          <w:spacing w:val="4"/>
          <w:sz w:val="22"/>
          <w:szCs w:val="22"/>
        </w:rPr>
        <w:t>Міністр</w:t>
      </w: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tab/>
        <w:t xml:space="preserve">В. Г. 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t>Кремень</w:t>
      </w:r>
      <w:proofErr w:type="spellEnd"/>
    </w:p>
    <w:p w:rsidR="00D54A07" w:rsidRDefault="00D54A07" w:rsidP="00D54A07">
      <w:pPr>
        <w:shd w:val="clear" w:color="auto" w:fill="FFFFFF"/>
        <w:tabs>
          <w:tab w:val="left" w:pos="4104"/>
        </w:tabs>
        <w:ind w:left="5"/>
      </w:pPr>
      <w:r>
        <w:rPr>
          <w:color w:val="000000"/>
          <w:sz w:val="16"/>
          <w:szCs w:val="16"/>
        </w:rPr>
        <w:tab/>
      </w:r>
    </w:p>
    <w:p w:rsidR="00D54A07" w:rsidRDefault="00D54A07" w:rsidP="00D54A07">
      <w:pPr>
        <w:shd w:val="clear" w:color="auto" w:fill="FFFFFF"/>
        <w:spacing w:before="192" w:line="302" w:lineRule="exact"/>
        <w:ind w:left="1930" w:right="922" w:hanging="979"/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Затверджено наказом МОН України </w:t>
      </w:r>
      <w:r>
        <w:rPr>
          <w:rFonts w:ascii="Times New Roman" w:hAnsi="Times New Roman" w:cs="Times New Roman"/>
          <w:color w:val="000000"/>
          <w:sz w:val="28"/>
          <w:szCs w:val="28"/>
        </w:rPr>
        <w:t>20.07.2004 р. №601.</w:t>
      </w:r>
    </w:p>
    <w:p w:rsidR="00D54A07" w:rsidRDefault="00D54A07" w:rsidP="00D54A07">
      <w:pPr>
        <w:shd w:val="clear" w:color="auto" w:fill="FFFFFF"/>
        <w:spacing w:before="173" w:line="250" w:lineRule="exact"/>
        <w:ind w:left="2155" w:right="461" w:hanging="1637"/>
      </w:pPr>
      <w:r>
        <w:rPr>
          <w:rFonts w:ascii="Times New Roman" w:hAnsi="Times New Roman" w:cs="Times New Roman"/>
          <w:b/>
          <w:bCs/>
          <w:color w:val="000000"/>
          <w:spacing w:val="2"/>
          <w:sz w:val="22"/>
          <w:szCs w:val="22"/>
        </w:rPr>
        <w:t>Положення про навчальні кабінети загальноосвітніх навчальних закладів</w:t>
      </w:r>
    </w:p>
    <w:p w:rsidR="00D54A07" w:rsidRDefault="00D54A07" w:rsidP="00D54A07">
      <w:pPr>
        <w:shd w:val="clear" w:color="auto" w:fill="FFFFFF"/>
        <w:tabs>
          <w:tab w:val="left" w:pos="581"/>
        </w:tabs>
        <w:spacing w:before="168"/>
        <w:ind w:left="341"/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1.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000000"/>
          <w:spacing w:val="3"/>
          <w:sz w:val="22"/>
          <w:szCs w:val="22"/>
        </w:rPr>
        <w:t>Загальні положення</w:t>
      </w:r>
    </w:p>
    <w:p w:rsidR="00D54A07" w:rsidRDefault="00D54A07" w:rsidP="00D54A07">
      <w:pPr>
        <w:shd w:val="clear" w:color="auto" w:fill="FFFFFF"/>
        <w:spacing w:before="43" w:line="254" w:lineRule="exact"/>
        <w:ind w:right="29" w:firstLine="336"/>
        <w:jc w:val="both"/>
      </w:pPr>
      <w:r>
        <w:rPr>
          <w:rFonts w:ascii="Times New Roman" w:hAnsi="Times New Roman" w:cs="Times New Roman"/>
          <w:color w:val="000000"/>
          <w:sz w:val="22"/>
          <w:szCs w:val="22"/>
        </w:rPr>
        <w:t>Положення про навчальні кабінети (далі — кабінети) розробле</w:t>
      </w:r>
      <w:r>
        <w:rPr>
          <w:rFonts w:ascii="Times New Roman" w:hAnsi="Times New Roman" w:cs="Times New Roman"/>
          <w:color w:val="000000"/>
          <w:sz w:val="22"/>
          <w:szCs w:val="22"/>
        </w:rPr>
        <w:softHyphen/>
        <w:t xml:space="preserve">но відповідно до Закону України «Про загальну середню освіту» </w:t>
      </w:r>
      <w:r w:rsidRPr="002735ED">
        <w:rPr>
          <w:rFonts w:ascii="Times New Roman" w:hAnsi="Times New Roman" w:cs="Times New Roman"/>
          <w:bCs/>
          <w:color w:val="000000"/>
          <w:sz w:val="22"/>
          <w:szCs w:val="22"/>
        </w:rPr>
        <w:t>(651-14)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/>
          <w:sz w:val="22"/>
          <w:szCs w:val="22"/>
        </w:rPr>
        <w:t>та інших законодавчих актів України.</w:t>
      </w:r>
    </w:p>
    <w:p w:rsidR="00D54A07" w:rsidRDefault="00D54A07" w:rsidP="00D54A07">
      <w:pPr>
        <w:shd w:val="clear" w:color="auto" w:fill="FFFFFF"/>
        <w:spacing w:before="24" w:line="254" w:lineRule="exact"/>
        <w:ind w:right="10" w:firstLine="336"/>
        <w:jc w:val="both"/>
      </w:pPr>
      <w:r>
        <w:rPr>
          <w:rFonts w:ascii="Times New Roman" w:hAnsi="Times New Roman" w:cs="Times New Roman"/>
          <w:color w:val="000000"/>
          <w:spacing w:val="3"/>
          <w:sz w:val="22"/>
          <w:szCs w:val="22"/>
        </w:rPr>
        <w:t xml:space="preserve">Дія цього Положення поширюється па навчальні кабінети, що </w:t>
      </w:r>
      <w:r>
        <w:rPr>
          <w:rFonts w:ascii="Times New Roman" w:hAnsi="Times New Roman" w:cs="Times New Roman"/>
          <w:color w:val="000000"/>
          <w:spacing w:val="1"/>
          <w:sz w:val="22"/>
          <w:szCs w:val="22"/>
        </w:rPr>
        <w:t xml:space="preserve">існують і створюються у загальноосвітніх навчальних закладах. Це </w:t>
      </w: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>Положення визначає загальні та спеціальні вимоги до матеріаль</w:t>
      </w: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softHyphen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но-технічного оснащення кабінетів згідно із санітарно-гігієнічними </w:t>
      </w: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>правилами та нормами і с обов'язковим для їх організації в загаль</w:t>
      </w: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softHyphen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ноосвітніх навчальних закладах (далі — заклади) незалежно від </w:t>
      </w: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>типу та форми власності.</w:t>
      </w:r>
    </w:p>
    <w:p w:rsidR="00D54A07" w:rsidRDefault="00D54A07" w:rsidP="00D54A07">
      <w:pPr>
        <w:shd w:val="clear" w:color="auto" w:fill="FFFFFF"/>
        <w:spacing w:before="24" w:line="254" w:lineRule="exact"/>
        <w:ind w:left="10" w:right="5" w:firstLine="336"/>
        <w:jc w:val="both"/>
      </w:pP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>Кабінетом вважається класна кімната закладу зі створеним на</w:t>
      </w: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softHyphen/>
        <w:t xml:space="preserve">вчальним середовищем, оснащеним сучасними засобами навчання </w:t>
      </w:r>
      <w:r>
        <w:rPr>
          <w:rFonts w:ascii="Times New Roman" w:hAnsi="Times New Roman" w:cs="Times New Roman"/>
          <w:color w:val="000000"/>
          <w:spacing w:val="4"/>
          <w:sz w:val="22"/>
          <w:szCs w:val="22"/>
        </w:rPr>
        <w:t>та шкільним обладнанням.</w:t>
      </w:r>
    </w:p>
    <w:p w:rsidR="00D54A07" w:rsidRDefault="00D54A07" w:rsidP="00D54A07">
      <w:pPr>
        <w:shd w:val="clear" w:color="auto" w:fill="FFFFFF"/>
        <w:tabs>
          <w:tab w:val="left" w:pos="581"/>
        </w:tabs>
        <w:spacing w:before="202" w:line="245" w:lineRule="exact"/>
        <w:ind w:left="341" w:right="922"/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2.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000000"/>
          <w:spacing w:val="1"/>
          <w:sz w:val="22"/>
          <w:szCs w:val="22"/>
        </w:rPr>
        <w:t>Мета, завдання та основні форми організації н</w:t>
      </w:r>
      <w:r>
        <w:rPr>
          <w:rFonts w:ascii="Times New Roman" w:hAnsi="Times New Roman" w:cs="Times New Roman"/>
          <w:b/>
          <w:bCs/>
          <w:color w:val="000000"/>
          <w:spacing w:val="2"/>
          <w:sz w:val="22"/>
          <w:szCs w:val="22"/>
        </w:rPr>
        <w:t>авчальних кабінетів</w:t>
      </w:r>
    </w:p>
    <w:p w:rsidR="00D54A07" w:rsidRDefault="00D54A07" w:rsidP="00D54A07">
      <w:pPr>
        <w:numPr>
          <w:ilvl w:val="0"/>
          <w:numId w:val="5"/>
        </w:numPr>
        <w:shd w:val="clear" w:color="auto" w:fill="FFFFFF"/>
        <w:tabs>
          <w:tab w:val="left" w:pos="778"/>
        </w:tabs>
        <w:spacing w:before="58" w:line="250" w:lineRule="exact"/>
        <w:ind w:left="10" w:firstLine="346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5"/>
          <w:sz w:val="22"/>
          <w:szCs w:val="22"/>
        </w:rPr>
        <w:t xml:space="preserve">Основна мета створення кабінетів полягає в забезпеченні </w:t>
      </w:r>
      <w:r>
        <w:rPr>
          <w:rFonts w:ascii="Times New Roman" w:hAnsi="Times New Roman" w:cs="Times New Roman"/>
          <w:color w:val="000000"/>
          <w:spacing w:val="1"/>
          <w:sz w:val="22"/>
          <w:szCs w:val="22"/>
        </w:rPr>
        <w:t xml:space="preserve">оптимальних умов для організації навчально-виховного процесу та </w:t>
      </w:r>
      <w:r>
        <w:rPr>
          <w:rFonts w:ascii="Times New Roman" w:hAnsi="Times New Roman" w:cs="Times New Roman"/>
          <w:color w:val="000000"/>
          <w:sz w:val="22"/>
          <w:szCs w:val="22"/>
        </w:rPr>
        <w:t>реалізації завдань відповідно до Державного стандарту базової і по</w:t>
      </w:r>
      <w:r>
        <w:rPr>
          <w:rFonts w:ascii="Times New Roman" w:hAnsi="Times New Roman" w:cs="Times New Roman"/>
          <w:color w:val="000000"/>
          <w:spacing w:val="-2"/>
          <w:sz w:val="22"/>
          <w:szCs w:val="22"/>
        </w:rPr>
        <w:t xml:space="preserve">вної середньої освіти, затвердженого постановою Кабінету Міністрів </w:t>
      </w:r>
      <w:r>
        <w:rPr>
          <w:rFonts w:ascii="Times New Roman" w:hAnsi="Times New Roman" w:cs="Times New Roman"/>
          <w:color w:val="000000"/>
          <w:sz w:val="22"/>
          <w:szCs w:val="22"/>
        </w:rPr>
        <w:t>України від 14 січня 2004 року № 24 (24-2004-</w:t>
      </w:r>
      <w:r w:rsidRPr="002735ED">
        <w:rPr>
          <w:rFonts w:ascii="Times New Roman" w:hAnsi="Times New Roman" w:cs="Times New Roman"/>
          <w:color w:val="000000"/>
          <w:sz w:val="16"/>
          <w:szCs w:val="16"/>
          <w:lang w:val="en-US"/>
        </w:rPr>
        <w:t>II</w:t>
      </w:r>
      <w:r>
        <w:rPr>
          <w:rFonts w:ascii="Times New Roman" w:hAnsi="Times New Roman" w:cs="Times New Roman"/>
          <w:color w:val="000000"/>
          <w:sz w:val="22"/>
          <w:szCs w:val="22"/>
        </w:rPr>
        <w:t>).</w:t>
      </w:r>
    </w:p>
    <w:p w:rsidR="00D54A07" w:rsidRDefault="00D54A07" w:rsidP="00D54A07">
      <w:pPr>
        <w:numPr>
          <w:ilvl w:val="0"/>
          <w:numId w:val="5"/>
        </w:numPr>
        <w:shd w:val="clear" w:color="auto" w:fill="FFFFFF"/>
        <w:tabs>
          <w:tab w:val="left" w:pos="778"/>
        </w:tabs>
        <w:spacing w:before="24" w:line="254" w:lineRule="exact"/>
        <w:ind w:left="10" w:firstLine="346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Завданням функціонування навчальних кабінетів є створен</w:t>
      </w: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>ня передумов для:</w:t>
      </w:r>
    </w:p>
    <w:p w:rsidR="00D54A07" w:rsidRDefault="00D54A07" w:rsidP="00D54A07">
      <w:pPr>
        <w:rPr>
          <w:sz w:val="2"/>
          <w:szCs w:val="2"/>
        </w:rPr>
      </w:pPr>
    </w:p>
    <w:p w:rsidR="00D54A07" w:rsidRDefault="00D54A07" w:rsidP="00D54A07">
      <w:pPr>
        <w:numPr>
          <w:ilvl w:val="0"/>
          <w:numId w:val="6"/>
        </w:numPr>
        <w:shd w:val="clear" w:color="auto" w:fill="FFFFFF"/>
        <w:tabs>
          <w:tab w:val="left" w:pos="576"/>
        </w:tabs>
        <w:spacing w:before="29"/>
        <w:ind w:left="398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-2"/>
          <w:sz w:val="22"/>
          <w:szCs w:val="22"/>
        </w:rPr>
        <w:t>організації індивідуального та диференційованого навчання;</w:t>
      </w:r>
    </w:p>
    <w:p w:rsidR="00D54A07" w:rsidRDefault="00D54A07" w:rsidP="00D54A07">
      <w:pPr>
        <w:numPr>
          <w:ilvl w:val="0"/>
          <w:numId w:val="6"/>
        </w:numPr>
        <w:shd w:val="clear" w:color="auto" w:fill="FFFFFF"/>
        <w:tabs>
          <w:tab w:val="left" w:pos="576"/>
        </w:tabs>
        <w:spacing w:before="29" w:line="250" w:lineRule="exact"/>
        <w:ind w:left="14" w:firstLine="384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5"/>
          <w:sz w:val="22"/>
          <w:szCs w:val="22"/>
        </w:rPr>
        <w:t>реалізації практично-дійової і творчої складових змісту на</w:t>
      </w:r>
      <w:r>
        <w:rPr>
          <w:rFonts w:ascii="Times New Roman" w:hAnsi="Times New Roman" w:cs="Times New Roman"/>
          <w:color w:val="000000"/>
          <w:spacing w:val="1"/>
          <w:sz w:val="22"/>
          <w:szCs w:val="22"/>
        </w:rPr>
        <w:t>вчання;</w:t>
      </w:r>
    </w:p>
    <w:p w:rsidR="00D54A07" w:rsidRDefault="00D54A07" w:rsidP="00D54A07">
      <w:pPr>
        <w:numPr>
          <w:ilvl w:val="0"/>
          <w:numId w:val="6"/>
        </w:numPr>
        <w:shd w:val="clear" w:color="auto" w:fill="FFFFFF"/>
        <w:tabs>
          <w:tab w:val="left" w:pos="576"/>
        </w:tabs>
        <w:spacing w:before="34" w:line="250" w:lineRule="exact"/>
        <w:ind w:left="14" w:firstLine="384"/>
        <w:rPr>
          <w:rFonts w:ascii="Times New Roman" w:hAnsi="Times New Roman" w:cs="Times New Roman"/>
          <w:color w:val="000000"/>
          <w:sz w:val="22"/>
          <w:szCs w:val="22"/>
        </w:rPr>
      </w:pPr>
      <w:r w:rsidRPr="002735ED">
        <w:rPr>
          <w:rFonts w:ascii="Times New Roman" w:hAnsi="Times New Roman" w:cs="Times New Roman"/>
          <w:color w:val="000000"/>
          <w:spacing w:val="6"/>
          <w:sz w:val="22"/>
          <w:szCs w:val="22"/>
        </w:rPr>
        <w:t xml:space="preserve">забезпечення </w:t>
      </w:r>
      <w:r w:rsidRPr="002735ED">
        <w:rPr>
          <w:rFonts w:ascii="Times New Roman" w:hAnsi="Times New Roman" w:cs="Times New Roman"/>
          <w:bCs/>
          <w:color w:val="000000"/>
          <w:spacing w:val="6"/>
          <w:sz w:val="22"/>
          <w:szCs w:val="22"/>
        </w:rPr>
        <w:t>в</w:t>
      </w:r>
      <w:r>
        <w:rPr>
          <w:rFonts w:ascii="Times New Roman" w:hAnsi="Times New Roman" w:cs="Times New Roman"/>
          <w:b/>
          <w:bCs/>
          <w:color w:val="000000"/>
          <w:spacing w:val="6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sz w:val="22"/>
          <w:szCs w:val="22"/>
        </w:rPr>
        <w:t xml:space="preserve">старшій школі профільного і поглибленого </w:t>
      </w:r>
      <w:r>
        <w:rPr>
          <w:rFonts w:ascii="Times New Roman" w:hAnsi="Times New Roman" w:cs="Times New Roman"/>
          <w:color w:val="000000"/>
          <w:spacing w:val="1"/>
          <w:sz w:val="22"/>
          <w:szCs w:val="22"/>
        </w:rPr>
        <w:t>навчання;</w:t>
      </w:r>
    </w:p>
    <w:p w:rsidR="00D54A07" w:rsidRDefault="00D54A07" w:rsidP="00D54A07">
      <w:pPr>
        <w:numPr>
          <w:ilvl w:val="0"/>
          <w:numId w:val="6"/>
        </w:numPr>
        <w:shd w:val="clear" w:color="auto" w:fill="FFFFFF"/>
        <w:tabs>
          <w:tab w:val="left" w:pos="576"/>
        </w:tabs>
        <w:spacing w:before="29"/>
        <w:ind w:left="398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3"/>
          <w:sz w:val="22"/>
          <w:szCs w:val="22"/>
        </w:rPr>
        <w:t>організації роботи гуртків та факультативів;</w:t>
      </w:r>
    </w:p>
    <w:p w:rsidR="00D54A07" w:rsidRDefault="00D54A07" w:rsidP="00D54A07">
      <w:pPr>
        <w:numPr>
          <w:ilvl w:val="0"/>
          <w:numId w:val="6"/>
        </w:numPr>
        <w:shd w:val="clear" w:color="auto" w:fill="FFFFFF"/>
        <w:tabs>
          <w:tab w:val="left" w:pos="576"/>
        </w:tabs>
        <w:spacing w:before="29"/>
        <w:ind w:left="398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3"/>
          <w:sz w:val="22"/>
          <w:szCs w:val="22"/>
        </w:rPr>
        <w:t>проведення засідань шкільних методичних об'єднань;</w:t>
      </w:r>
    </w:p>
    <w:p w:rsidR="00D54A07" w:rsidRPr="00BE0CE2" w:rsidRDefault="00D54A07" w:rsidP="00D54A07">
      <w:pPr>
        <w:numPr>
          <w:ilvl w:val="0"/>
          <w:numId w:val="6"/>
        </w:numPr>
        <w:shd w:val="clear" w:color="auto" w:fill="FFFFFF"/>
        <w:tabs>
          <w:tab w:val="left" w:pos="576"/>
        </w:tabs>
        <w:spacing w:before="29" w:line="250" w:lineRule="exact"/>
        <w:ind w:left="5" w:firstLine="384"/>
      </w:pPr>
      <w:r w:rsidRPr="00BE0CE2">
        <w:rPr>
          <w:rFonts w:ascii="Times New Roman" w:hAnsi="Times New Roman" w:cs="Times New Roman"/>
          <w:color w:val="000000"/>
          <w:spacing w:val="7"/>
          <w:sz w:val="22"/>
          <w:szCs w:val="22"/>
        </w:rPr>
        <w:t>індивідуальної підготовки вчителя до занять та підвищен</w:t>
      </w:r>
      <w:r w:rsidRPr="00BE0CE2">
        <w:rPr>
          <w:rFonts w:ascii="Times New Roman" w:hAnsi="Times New Roman" w:cs="Times New Roman"/>
          <w:color w:val="000000"/>
          <w:spacing w:val="1"/>
          <w:sz w:val="22"/>
          <w:szCs w:val="22"/>
        </w:rPr>
        <w:t>ня його науково-методичного рівня.</w:t>
      </w:r>
    </w:p>
    <w:p w:rsidR="00D54A07" w:rsidRDefault="00D54A07" w:rsidP="00D54A07">
      <w:pPr>
        <w:numPr>
          <w:ilvl w:val="0"/>
          <w:numId w:val="7"/>
        </w:numPr>
        <w:shd w:val="clear" w:color="auto" w:fill="FFFFFF"/>
        <w:tabs>
          <w:tab w:val="left" w:pos="754"/>
        </w:tabs>
        <w:spacing w:before="206" w:line="250" w:lineRule="exact"/>
        <w:ind w:firstLine="336"/>
        <w:rPr>
          <w:rFonts w:ascii="Times New Roman" w:hAnsi="Times New Roman" w:cs="Times New Roman"/>
          <w:color w:val="000000"/>
          <w:w w:val="109"/>
        </w:rPr>
      </w:pPr>
      <w:r>
        <w:rPr>
          <w:rFonts w:ascii="Times New Roman" w:hAnsi="Times New Roman" w:cs="Times New Roman"/>
          <w:color w:val="000000"/>
          <w:spacing w:val="2"/>
          <w:w w:val="109"/>
        </w:rPr>
        <w:t>Перед початком навчального року проводиться огляд кабі</w:t>
      </w:r>
      <w:r>
        <w:rPr>
          <w:rFonts w:ascii="Times New Roman" w:hAnsi="Times New Roman" w:cs="Times New Roman"/>
          <w:color w:val="000000"/>
          <w:spacing w:val="-1"/>
          <w:w w:val="109"/>
        </w:rPr>
        <w:t>нетів з метою визначення стану готовності їх до проведення занять.</w:t>
      </w:r>
    </w:p>
    <w:p w:rsidR="00D54A07" w:rsidRDefault="00D54A07" w:rsidP="00D54A07">
      <w:pPr>
        <w:numPr>
          <w:ilvl w:val="0"/>
          <w:numId w:val="7"/>
        </w:numPr>
        <w:shd w:val="clear" w:color="auto" w:fill="FFFFFF"/>
        <w:tabs>
          <w:tab w:val="left" w:pos="754"/>
        </w:tabs>
        <w:spacing w:before="19" w:line="250" w:lineRule="exact"/>
        <w:ind w:firstLine="336"/>
        <w:rPr>
          <w:rFonts w:ascii="Times New Roman" w:hAnsi="Times New Roman" w:cs="Times New Roman"/>
          <w:color w:val="000000"/>
          <w:w w:val="109"/>
        </w:rPr>
      </w:pPr>
      <w:r>
        <w:rPr>
          <w:rFonts w:ascii="Times New Roman" w:hAnsi="Times New Roman" w:cs="Times New Roman"/>
          <w:color w:val="000000"/>
          <w:spacing w:val="5"/>
          <w:w w:val="109"/>
        </w:rPr>
        <w:t>Державні санітарні правила і норми облаштування, утри</w:t>
      </w:r>
      <w:r>
        <w:rPr>
          <w:rFonts w:ascii="Times New Roman" w:hAnsi="Times New Roman" w:cs="Times New Roman"/>
          <w:color w:val="000000"/>
          <w:w w:val="109"/>
        </w:rPr>
        <w:t>мання загальноосвітніх навчальних закладів та організації навчальн</w:t>
      </w:r>
      <w:r>
        <w:rPr>
          <w:rFonts w:ascii="Times New Roman" w:hAnsi="Times New Roman" w:cs="Times New Roman"/>
          <w:color w:val="000000"/>
          <w:spacing w:val="3"/>
          <w:w w:val="109"/>
        </w:rPr>
        <w:t xml:space="preserve">о-виховного процесу мають відповідати вимогам, затвердженим </w:t>
      </w:r>
      <w:r>
        <w:rPr>
          <w:rFonts w:ascii="Times New Roman" w:hAnsi="Times New Roman" w:cs="Times New Roman"/>
          <w:color w:val="000000"/>
          <w:spacing w:val="2"/>
          <w:w w:val="109"/>
        </w:rPr>
        <w:t xml:space="preserve">постановою Головного державного санітарного лікаря України від </w:t>
      </w:r>
      <w:r w:rsidRPr="002735ED">
        <w:rPr>
          <w:rFonts w:ascii="Times New Roman" w:hAnsi="Times New Roman" w:cs="Times New Roman"/>
          <w:color w:val="000000"/>
          <w:spacing w:val="2"/>
          <w:w w:val="109"/>
          <w:lang w:val="ru-RU"/>
        </w:rPr>
        <w:t>14</w:t>
      </w:r>
      <w:r>
        <w:rPr>
          <w:rFonts w:ascii="Times New Roman" w:hAnsi="Times New Roman" w:cs="Times New Roman"/>
          <w:color w:val="000000"/>
          <w:w w:val="109"/>
        </w:rPr>
        <w:t>.08.2001 р. № 63 (</w:t>
      </w:r>
      <w:r>
        <w:rPr>
          <w:rFonts w:ascii="Times New Roman" w:hAnsi="Times New Roman" w:cs="Times New Roman"/>
          <w:color w:val="000000"/>
          <w:w w:val="109"/>
          <w:lang w:val="en-US"/>
        </w:rPr>
        <w:t>v</w:t>
      </w:r>
      <w:r>
        <w:rPr>
          <w:rFonts w:ascii="Times New Roman" w:hAnsi="Times New Roman" w:cs="Times New Roman"/>
          <w:color w:val="000000"/>
          <w:w w:val="109"/>
        </w:rPr>
        <w:t xml:space="preserve">0063588-01) (далі - </w:t>
      </w:r>
      <w:proofErr w:type="spellStart"/>
      <w:r>
        <w:rPr>
          <w:rFonts w:ascii="Times New Roman" w:hAnsi="Times New Roman" w:cs="Times New Roman"/>
          <w:color w:val="000000"/>
          <w:w w:val="109"/>
        </w:rPr>
        <w:t>ДСанПіН</w:t>
      </w:r>
      <w:proofErr w:type="spellEnd"/>
      <w:r>
        <w:rPr>
          <w:rFonts w:ascii="Times New Roman" w:hAnsi="Times New Roman" w:cs="Times New Roman"/>
          <w:color w:val="000000"/>
          <w:w w:val="109"/>
        </w:rPr>
        <w:t xml:space="preserve"> 5.5.2.008-01), та </w:t>
      </w:r>
      <w:r w:rsidRPr="002735ED">
        <w:rPr>
          <w:rFonts w:ascii="Times New Roman" w:hAnsi="Times New Roman" w:cs="Times New Roman"/>
          <w:bCs/>
          <w:color w:val="000000"/>
          <w:w w:val="109"/>
        </w:rPr>
        <w:t>ДБН</w:t>
      </w:r>
      <w:r>
        <w:rPr>
          <w:rFonts w:ascii="Times New Roman" w:hAnsi="Times New Roman" w:cs="Times New Roman"/>
          <w:b/>
          <w:bCs/>
          <w:color w:val="000000"/>
          <w:w w:val="109"/>
        </w:rPr>
        <w:t xml:space="preserve"> </w:t>
      </w:r>
      <w:r>
        <w:rPr>
          <w:rFonts w:ascii="Times New Roman" w:hAnsi="Times New Roman" w:cs="Times New Roman"/>
          <w:color w:val="000000"/>
          <w:w w:val="109"/>
        </w:rPr>
        <w:t>В.2.2-3-97 «Будинки та споруди навчальних закладів».</w:t>
      </w:r>
    </w:p>
    <w:p w:rsidR="00D54A07" w:rsidRDefault="00D54A07" w:rsidP="00D54A07">
      <w:pPr>
        <w:shd w:val="clear" w:color="auto" w:fill="FFFFFF"/>
        <w:spacing w:before="202"/>
        <w:ind w:left="331"/>
      </w:pPr>
      <w:r>
        <w:rPr>
          <w:rFonts w:ascii="Times New Roman" w:hAnsi="Times New Roman" w:cs="Times New Roman"/>
          <w:b/>
          <w:bCs/>
          <w:color w:val="000000"/>
        </w:rPr>
        <w:t>3. Типи навчальних кабінетів</w:t>
      </w:r>
    </w:p>
    <w:p w:rsidR="00D54A07" w:rsidRDefault="00D54A07" w:rsidP="00D54A07">
      <w:pPr>
        <w:shd w:val="clear" w:color="auto" w:fill="FFFFFF"/>
        <w:tabs>
          <w:tab w:val="left" w:pos="758"/>
        </w:tabs>
        <w:spacing w:before="38" w:line="274" w:lineRule="exact"/>
        <w:ind w:left="336"/>
      </w:pPr>
      <w:r>
        <w:rPr>
          <w:rFonts w:ascii="Times New Roman" w:hAnsi="Times New Roman" w:cs="Times New Roman"/>
          <w:b/>
          <w:bCs/>
          <w:color w:val="000000"/>
        </w:rPr>
        <w:t>3.1.</w:t>
      </w:r>
      <w:r>
        <w:rPr>
          <w:rFonts w:ascii="Times New Roman" w:hAnsi="Times New Roman" w:cs="Times New Roman"/>
          <w:b/>
          <w:bCs/>
          <w:color w:val="000000"/>
        </w:rPr>
        <w:tab/>
      </w:r>
      <w:r>
        <w:rPr>
          <w:rFonts w:ascii="Times New Roman" w:hAnsi="Times New Roman" w:cs="Times New Roman"/>
          <w:color w:val="000000"/>
          <w:spacing w:val="2"/>
          <w:w w:val="109"/>
        </w:rPr>
        <w:t>Організація навчальних кабінетів передбачає:</w:t>
      </w:r>
    </w:p>
    <w:p w:rsidR="00D54A07" w:rsidRDefault="00D54A07" w:rsidP="00D54A07">
      <w:pPr>
        <w:numPr>
          <w:ilvl w:val="0"/>
          <w:numId w:val="1"/>
        </w:numPr>
        <w:shd w:val="clear" w:color="auto" w:fill="FFFFFF"/>
        <w:tabs>
          <w:tab w:val="left" w:pos="557"/>
        </w:tabs>
        <w:spacing w:line="274" w:lineRule="exact"/>
        <w:ind w:left="374"/>
        <w:rPr>
          <w:rFonts w:ascii="Times New Roman" w:hAnsi="Times New Roman" w:cs="Times New Roman"/>
          <w:color w:val="000000"/>
          <w:w w:val="109"/>
        </w:rPr>
      </w:pPr>
      <w:r>
        <w:rPr>
          <w:rFonts w:ascii="Times New Roman" w:hAnsi="Times New Roman" w:cs="Times New Roman"/>
          <w:color w:val="000000"/>
          <w:spacing w:val="2"/>
          <w:w w:val="109"/>
        </w:rPr>
        <w:t>визначення предметної специфіки;</w:t>
      </w:r>
    </w:p>
    <w:p w:rsidR="00D54A07" w:rsidRDefault="00D54A07" w:rsidP="00D54A07">
      <w:pPr>
        <w:numPr>
          <w:ilvl w:val="0"/>
          <w:numId w:val="1"/>
        </w:numPr>
        <w:shd w:val="clear" w:color="auto" w:fill="FFFFFF"/>
        <w:tabs>
          <w:tab w:val="left" w:pos="557"/>
        </w:tabs>
        <w:spacing w:before="5" w:line="274" w:lineRule="exact"/>
        <w:ind w:left="374"/>
        <w:rPr>
          <w:rFonts w:ascii="Times New Roman" w:hAnsi="Times New Roman" w:cs="Times New Roman"/>
          <w:color w:val="000000"/>
          <w:w w:val="109"/>
        </w:rPr>
      </w:pPr>
      <w:r>
        <w:rPr>
          <w:rFonts w:ascii="Times New Roman" w:hAnsi="Times New Roman" w:cs="Times New Roman"/>
          <w:color w:val="000000"/>
          <w:spacing w:val="2"/>
          <w:w w:val="109"/>
        </w:rPr>
        <w:t>розміщення кабінетів;</w:t>
      </w:r>
    </w:p>
    <w:p w:rsidR="00D54A07" w:rsidRDefault="00D54A07" w:rsidP="00D54A07">
      <w:pPr>
        <w:numPr>
          <w:ilvl w:val="0"/>
          <w:numId w:val="2"/>
        </w:numPr>
        <w:shd w:val="clear" w:color="auto" w:fill="FFFFFF"/>
        <w:tabs>
          <w:tab w:val="left" w:pos="557"/>
        </w:tabs>
        <w:spacing w:before="14" w:line="250" w:lineRule="exact"/>
        <w:ind w:left="10" w:firstLine="365"/>
        <w:rPr>
          <w:rFonts w:ascii="Times New Roman" w:hAnsi="Times New Roman" w:cs="Times New Roman"/>
          <w:color w:val="000000"/>
          <w:w w:val="109"/>
        </w:rPr>
      </w:pPr>
      <w:r>
        <w:rPr>
          <w:rFonts w:ascii="Times New Roman" w:hAnsi="Times New Roman" w:cs="Times New Roman"/>
          <w:color w:val="000000"/>
          <w:spacing w:val="9"/>
          <w:w w:val="109"/>
        </w:rPr>
        <w:lastRenderedPageBreak/>
        <w:t xml:space="preserve">оснащення засобами навчання та шкільним обладнанням </w:t>
      </w:r>
      <w:r>
        <w:rPr>
          <w:rFonts w:ascii="Times New Roman" w:hAnsi="Times New Roman" w:cs="Times New Roman"/>
          <w:color w:val="000000"/>
          <w:w w:val="109"/>
        </w:rPr>
        <w:t>і єдиними вимогами до упорядкування та удосконалення організа</w:t>
      </w:r>
      <w:r>
        <w:rPr>
          <w:rFonts w:ascii="Times New Roman" w:hAnsi="Times New Roman" w:cs="Times New Roman"/>
          <w:color w:val="000000"/>
          <w:w w:val="109"/>
        </w:rPr>
        <w:softHyphen/>
      </w:r>
      <w:r>
        <w:rPr>
          <w:rFonts w:ascii="Times New Roman" w:hAnsi="Times New Roman" w:cs="Times New Roman"/>
          <w:color w:val="000000"/>
          <w:spacing w:val="2"/>
          <w:w w:val="109"/>
        </w:rPr>
        <w:t>ційно-педагогічних умов функціонування цих кабінетів.</w:t>
      </w:r>
    </w:p>
    <w:p w:rsidR="00D54A07" w:rsidRDefault="00D54A07" w:rsidP="00D54A07">
      <w:pPr>
        <w:shd w:val="clear" w:color="auto" w:fill="FFFFFF"/>
        <w:tabs>
          <w:tab w:val="left" w:pos="758"/>
        </w:tabs>
        <w:spacing w:before="14" w:line="254" w:lineRule="exact"/>
        <w:ind w:firstLine="336"/>
      </w:pPr>
      <w:r>
        <w:rPr>
          <w:rFonts w:ascii="Times New Roman" w:hAnsi="Times New Roman" w:cs="Times New Roman"/>
          <w:color w:val="000000"/>
          <w:w w:val="109"/>
        </w:rPr>
        <w:t>3.2.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pacing w:val="3"/>
          <w:w w:val="109"/>
        </w:rPr>
        <w:t>У закладах можуть створюватися такі типи навчальних каб</w:t>
      </w:r>
      <w:r>
        <w:rPr>
          <w:rFonts w:ascii="Times New Roman" w:hAnsi="Times New Roman" w:cs="Times New Roman"/>
          <w:color w:val="000000"/>
          <w:w w:val="109"/>
        </w:rPr>
        <w:t>інетів:</w:t>
      </w:r>
    </w:p>
    <w:p w:rsidR="00D54A07" w:rsidRDefault="00D54A07" w:rsidP="00D54A07">
      <w:pPr>
        <w:numPr>
          <w:ilvl w:val="0"/>
          <w:numId w:val="1"/>
        </w:numPr>
        <w:shd w:val="clear" w:color="auto" w:fill="FFFFFF"/>
        <w:tabs>
          <w:tab w:val="left" w:pos="557"/>
        </w:tabs>
        <w:spacing w:before="43"/>
        <w:ind w:left="374"/>
        <w:rPr>
          <w:rFonts w:ascii="Times New Roman" w:hAnsi="Times New Roman" w:cs="Times New Roman"/>
          <w:color w:val="000000"/>
          <w:w w:val="109"/>
        </w:rPr>
      </w:pPr>
      <w:r>
        <w:rPr>
          <w:rFonts w:ascii="Times New Roman" w:hAnsi="Times New Roman" w:cs="Times New Roman"/>
          <w:color w:val="000000"/>
          <w:spacing w:val="2"/>
          <w:w w:val="109"/>
        </w:rPr>
        <w:t>кабінети з окремих предметів;</w:t>
      </w:r>
    </w:p>
    <w:p w:rsidR="00D54A07" w:rsidRDefault="00D54A07" w:rsidP="00D54A07">
      <w:pPr>
        <w:numPr>
          <w:ilvl w:val="0"/>
          <w:numId w:val="2"/>
        </w:numPr>
        <w:shd w:val="clear" w:color="auto" w:fill="FFFFFF"/>
        <w:tabs>
          <w:tab w:val="left" w:pos="557"/>
        </w:tabs>
        <w:spacing w:before="24" w:line="250" w:lineRule="exact"/>
        <w:ind w:left="10" w:firstLine="365"/>
        <w:rPr>
          <w:rFonts w:ascii="Times New Roman" w:hAnsi="Times New Roman" w:cs="Times New Roman"/>
          <w:color w:val="000000"/>
          <w:w w:val="109"/>
        </w:rPr>
      </w:pPr>
      <w:r>
        <w:rPr>
          <w:rFonts w:ascii="Times New Roman" w:hAnsi="Times New Roman" w:cs="Times New Roman"/>
          <w:color w:val="000000"/>
          <w:spacing w:val="2"/>
          <w:w w:val="109"/>
        </w:rPr>
        <w:t>комбіновані   кабінети   з   декількох   споріднених   предме</w:t>
      </w:r>
      <w:r>
        <w:rPr>
          <w:rFonts w:ascii="Times New Roman" w:hAnsi="Times New Roman" w:cs="Times New Roman"/>
          <w:color w:val="000000"/>
          <w:spacing w:val="2"/>
          <w:w w:val="109"/>
        </w:rPr>
        <w:softHyphen/>
      </w:r>
      <w:r>
        <w:rPr>
          <w:rFonts w:ascii="Times New Roman" w:hAnsi="Times New Roman" w:cs="Times New Roman"/>
          <w:color w:val="000000"/>
          <w:w w:val="109"/>
        </w:rPr>
        <w:t xml:space="preserve">ті її — класна кімната з набором навчально-методичної інформації та </w:t>
      </w:r>
      <w:r>
        <w:rPr>
          <w:rFonts w:ascii="Times New Roman" w:hAnsi="Times New Roman" w:cs="Times New Roman"/>
          <w:color w:val="000000"/>
          <w:spacing w:val="2"/>
          <w:w w:val="109"/>
        </w:rPr>
        <w:t>матеріально-технічного забезпечення для декількох предметів.</w:t>
      </w:r>
    </w:p>
    <w:p w:rsidR="00D54A07" w:rsidRDefault="00D54A07" w:rsidP="00D54A07">
      <w:pPr>
        <w:shd w:val="clear" w:color="auto" w:fill="FFFFFF"/>
        <w:tabs>
          <w:tab w:val="left" w:pos="758"/>
        </w:tabs>
        <w:spacing w:before="24" w:line="250" w:lineRule="exact"/>
        <w:ind w:firstLine="336"/>
      </w:pPr>
      <w:r>
        <w:rPr>
          <w:rFonts w:ascii="Times New Roman" w:hAnsi="Times New Roman" w:cs="Times New Roman"/>
          <w:color w:val="000000"/>
          <w:w w:val="109"/>
        </w:rPr>
        <w:t>3.3.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pacing w:val="6"/>
          <w:w w:val="109"/>
        </w:rPr>
        <w:t xml:space="preserve">У закладах створюються кабінети: фізики, інформатики, </w:t>
      </w:r>
      <w:r w:rsidRPr="00344DB9">
        <w:rPr>
          <w:rFonts w:ascii="Times New Roman" w:hAnsi="Times New Roman" w:cs="Times New Roman"/>
          <w:bCs/>
          <w:color w:val="000000"/>
          <w:w w:val="109"/>
        </w:rPr>
        <w:t>біології,</w:t>
      </w:r>
      <w:r>
        <w:rPr>
          <w:rFonts w:ascii="Times New Roman" w:hAnsi="Times New Roman" w:cs="Times New Roman"/>
          <w:b/>
          <w:bCs/>
          <w:color w:val="000000"/>
          <w:w w:val="109"/>
        </w:rPr>
        <w:t xml:space="preserve"> </w:t>
      </w:r>
      <w:r>
        <w:rPr>
          <w:rFonts w:ascii="Times New Roman" w:hAnsi="Times New Roman" w:cs="Times New Roman"/>
          <w:color w:val="000000"/>
          <w:w w:val="109"/>
        </w:rPr>
        <w:t xml:space="preserve">хімії, майстерень трудового навчання, обслуговуючої праці </w:t>
      </w:r>
      <w:r>
        <w:rPr>
          <w:rFonts w:ascii="Times New Roman" w:hAnsi="Times New Roman" w:cs="Times New Roman"/>
          <w:color w:val="000000"/>
          <w:spacing w:val="2"/>
          <w:w w:val="109"/>
        </w:rPr>
        <w:t xml:space="preserve">і лабораторними приміщеннями, що прилягають до цих кабінетів, </w:t>
      </w:r>
      <w:r>
        <w:rPr>
          <w:rFonts w:ascii="Times New Roman" w:hAnsi="Times New Roman" w:cs="Times New Roman"/>
          <w:color w:val="000000"/>
          <w:spacing w:val="1"/>
          <w:w w:val="109"/>
        </w:rPr>
        <w:t xml:space="preserve">спортивні, актові зали та інші кабінети відповідно до умов і потреб </w:t>
      </w:r>
      <w:r>
        <w:rPr>
          <w:rFonts w:ascii="Times New Roman" w:hAnsi="Times New Roman" w:cs="Times New Roman"/>
          <w:color w:val="000000"/>
          <w:spacing w:val="-3"/>
          <w:w w:val="109"/>
        </w:rPr>
        <w:t>накладу.</w:t>
      </w:r>
    </w:p>
    <w:p w:rsidR="00D54A07" w:rsidRDefault="00D54A07" w:rsidP="00D54A07">
      <w:pPr>
        <w:shd w:val="clear" w:color="auto" w:fill="FFFFFF"/>
        <w:spacing w:before="19" w:line="250" w:lineRule="exact"/>
        <w:ind w:firstLine="336"/>
        <w:jc w:val="both"/>
      </w:pPr>
      <w:r>
        <w:rPr>
          <w:rFonts w:ascii="Times New Roman" w:hAnsi="Times New Roman" w:cs="Times New Roman"/>
          <w:color w:val="000000"/>
          <w:spacing w:val="2"/>
          <w:w w:val="109"/>
        </w:rPr>
        <w:t xml:space="preserve">Лабораторні приміщення повинні мати вихід до кабінету та </w:t>
      </w:r>
      <w:r>
        <w:rPr>
          <w:rFonts w:ascii="Times New Roman" w:hAnsi="Times New Roman" w:cs="Times New Roman"/>
          <w:color w:val="000000"/>
          <w:spacing w:val="4"/>
          <w:w w:val="109"/>
        </w:rPr>
        <w:t>окремий вихід у коридор чи на подвір'я школи.</w:t>
      </w:r>
    </w:p>
    <w:p w:rsidR="00D54A07" w:rsidRDefault="00D54A07" w:rsidP="00D54A07">
      <w:pPr>
        <w:shd w:val="clear" w:color="auto" w:fill="FFFFFF"/>
        <w:tabs>
          <w:tab w:val="left" w:pos="758"/>
        </w:tabs>
        <w:spacing w:before="24" w:line="250" w:lineRule="exact"/>
        <w:ind w:firstLine="336"/>
      </w:pPr>
      <w:r>
        <w:rPr>
          <w:rFonts w:ascii="Times New Roman" w:hAnsi="Times New Roman" w:cs="Times New Roman"/>
          <w:color w:val="000000"/>
          <w:w w:val="109"/>
        </w:rPr>
        <w:t>3.4.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pacing w:val="7"/>
          <w:w w:val="109"/>
        </w:rPr>
        <w:t xml:space="preserve">Переважно в початкових школах і загальноосвітніх </w:t>
      </w:r>
      <w:r w:rsidRPr="00344DB9">
        <w:rPr>
          <w:rFonts w:ascii="Times New Roman" w:hAnsi="Times New Roman" w:cs="Times New Roman"/>
          <w:bCs/>
          <w:color w:val="000000"/>
          <w:spacing w:val="7"/>
          <w:w w:val="109"/>
        </w:rPr>
        <w:t>на</w:t>
      </w:r>
      <w:r w:rsidRPr="00344DB9">
        <w:rPr>
          <w:rFonts w:ascii="Times New Roman" w:hAnsi="Times New Roman" w:cs="Times New Roman"/>
          <w:bCs/>
          <w:color w:val="000000"/>
          <w:spacing w:val="7"/>
          <w:w w:val="109"/>
        </w:rPr>
        <w:softHyphen/>
      </w:r>
      <w:r w:rsidRPr="00344DB9">
        <w:rPr>
          <w:rFonts w:ascii="Times New Roman" w:hAnsi="Times New Roman" w:cs="Times New Roman"/>
          <w:bCs/>
          <w:color w:val="000000"/>
          <w:spacing w:val="-2"/>
          <w:w w:val="109"/>
        </w:rPr>
        <w:t>вчальних</w:t>
      </w:r>
      <w:r>
        <w:rPr>
          <w:rFonts w:ascii="Times New Roman" w:hAnsi="Times New Roman" w:cs="Times New Roman"/>
          <w:b/>
          <w:bCs/>
          <w:color w:val="000000"/>
          <w:spacing w:val="-2"/>
          <w:w w:val="109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w w:val="109"/>
        </w:rPr>
        <w:t>закладах з малою наповнюваністю класів можуть створюв</w:t>
      </w:r>
      <w:r>
        <w:rPr>
          <w:rFonts w:ascii="Times New Roman" w:hAnsi="Times New Roman" w:cs="Times New Roman"/>
          <w:color w:val="000000"/>
          <w:spacing w:val="6"/>
          <w:w w:val="109"/>
        </w:rPr>
        <w:t>атися комбіновані кабінети для викладання споріднених пред</w:t>
      </w:r>
      <w:r>
        <w:rPr>
          <w:rFonts w:ascii="Times New Roman" w:hAnsi="Times New Roman" w:cs="Times New Roman"/>
          <w:color w:val="000000"/>
          <w:spacing w:val="-4"/>
          <w:w w:val="109"/>
        </w:rPr>
        <w:t>метів.</w:t>
      </w:r>
    </w:p>
    <w:p w:rsidR="00D54A07" w:rsidRDefault="00D54A07" w:rsidP="00D54A07">
      <w:pPr>
        <w:shd w:val="clear" w:color="auto" w:fill="FFFFFF"/>
        <w:spacing w:before="19" w:line="250" w:lineRule="exact"/>
        <w:ind w:right="10" w:firstLine="331"/>
        <w:jc w:val="both"/>
      </w:pPr>
      <w:r>
        <w:rPr>
          <w:rFonts w:ascii="Times New Roman" w:hAnsi="Times New Roman" w:cs="Times New Roman"/>
          <w:color w:val="000000"/>
          <w:spacing w:val="2"/>
          <w:w w:val="109"/>
        </w:rPr>
        <w:t xml:space="preserve">Найбільш доцільним є поєднання предметів, що належать до </w:t>
      </w:r>
      <w:r>
        <w:rPr>
          <w:rFonts w:ascii="Times New Roman" w:hAnsi="Times New Roman" w:cs="Times New Roman"/>
          <w:color w:val="000000"/>
          <w:spacing w:val="1"/>
          <w:w w:val="109"/>
        </w:rPr>
        <w:t xml:space="preserve">однієї освітньої галузі, мають споріднене обладнання, наприклад, </w:t>
      </w:r>
      <w:r>
        <w:rPr>
          <w:rFonts w:ascii="Times New Roman" w:hAnsi="Times New Roman" w:cs="Times New Roman"/>
          <w:color w:val="000000"/>
          <w:w w:val="109"/>
        </w:rPr>
        <w:t xml:space="preserve">хімії та біології, фізики й астрономії, біології і природознавства, </w:t>
      </w:r>
      <w:r>
        <w:rPr>
          <w:rFonts w:ascii="Times New Roman" w:hAnsi="Times New Roman" w:cs="Times New Roman"/>
          <w:color w:val="000000"/>
          <w:spacing w:val="2"/>
          <w:w w:val="109"/>
        </w:rPr>
        <w:t>правознавства та історії, мови й літератури тощо.</w:t>
      </w:r>
    </w:p>
    <w:p w:rsidR="00D54A07" w:rsidRPr="00344DB9" w:rsidRDefault="00D54A07" w:rsidP="00D54A07">
      <w:pPr>
        <w:shd w:val="clear" w:color="auto" w:fill="FFFFFF"/>
        <w:tabs>
          <w:tab w:val="left" w:pos="758"/>
        </w:tabs>
        <w:spacing w:before="14" w:line="254" w:lineRule="exact"/>
        <w:ind w:firstLine="336"/>
        <w:rPr>
          <w:rFonts w:ascii="Times New Roman" w:hAnsi="Times New Roman" w:cs="Times New Roman"/>
          <w:color w:val="000000"/>
          <w:spacing w:val="4"/>
          <w:w w:val="109"/>
        </w:rPr>
      </w:pPr>
      <w:r>
        <w:rPr>
          <w:rFonts w:ascii="Times New Roman" w:hAnsi="Times New Roman" w:cs="Times New Roman"/>
          <w:color w:val="000000"/>
          <w:w w:val="109"/>
        </w:rPr>
        <w:t>3.5.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w w:val="109"/>
        </w:rPr>
        <w:t>Майстерні для проведення занять з технічних та обслугову</w:t>
      </w:r>
      <w:r>
        <w:rPr>
          <w:rFonts w:ascii="Times New Roman" w:hAnsi="Times New Roman" w:cs="Times New Roman"/>
          <w:color w:val="000000"/>
          <w:w w:val="109"/>
        </w:rPr>
        <w:softHyphen/>
      </w:r>
      <w:r>
        <w:rPr>
          <w:rFonts w:ascii="Times New Roman" w:hAnsi="Times New Roman" w:cs="Times New Roman"/>
          <w:color w:val="000000"/>
          <w:spacing w:val="4"/>
          <w:w w:val="109"/>
        </w:rPr>
        <w:t xml:space="preserve">ючих видів праці і комбіновані кабінети розміщують на першому </w:t>
      </w:r>
      <w:r>
        <w:rPr>
          <w:rFonts w:ascii="Times New Roman" w:hAnsi="Times New Roman" w:cs="Times New Roman"/>
          <w:color w:val="000000"/>
          <w:spacing w:val="7"/>
          <w:sz w:val="22"/>
          <w:szCs w:val="22"/>
        </w:rPr>
        <w:t xml:space="preserve">поверсі, як правило, ізольовано від інших основних приміщень, </w:t>
      </w:r>
      <w:r>
        <w:rPr>
          <w:rFonts w:ascii="Times New Roman" w:hAnsi="Times New Roman" w:cs="Times New Roman"/>
          <w:color w:val="000000"/>
          <w:spacing w:val="4"/>
          <w:sz w:val="22"/>
          <w:szCs w:val="22"/>
        </w:rPr>
        <w:t>і вони повинні мати окремий вихід на шкільне подвір'я.</w:t>
      </w:r>
    </w:p>
    <w:p w:rsidR="00D54A07" w:rsidRDefault="00D54A07" w:rsidP="00D54A07">
      <w:pPr>
        <w:numPr>
          <w:ilvl w:val="0"/>
          <w:numId w:val="8"/>
        </w:numPr>
        <w:shd w:val="clear" w:color="auto" w:fill="FFFFFF"/>
        <w:tabs>
          <w:tab w:val="left" w:pos="749"/>
        </w:tabs>
        <w:spacing w:line="250" w:lineRule="exact"/>
        <w:ind w:firstLine="346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У загальноосвітніх навчальних закладах з допрофесійним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або професійним навчанням обладнується кабінет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з </w:t>
      </w:r>
      <w:r>
        <w:rPr>
          <w:rFonts w:ascii="Times New Roman" w:hAnsi="Times New Roman" w:cs="Times New Roman"/>
          <w:color w:val="000000"/>
          <w:sz w:val="22"/>
          <w:szCs w:val="22"/>
        </w:rPr>
        <w:t>відповідних на</w:t>
      </w:r>
      <w:r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вчальних дисциплін (за умови, що школа не обслуговується між </w:t>
      </w: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>шкільним навчально-виробничим комбінатом).</w:t>
      </w:r>
    </w:p>
    <w:p w:rsidR="00D54A07" w:rsidRDefault="00D54A07" w:rsidP="00D54A07">
      <w:pPr>
        <w:numPr>
          <w:ilvl w:val="0"/>
          <w:numId w:val="8"/>
        </w:numPr>
        <w:shd w:val="clear" w:color="auto" w:fill="FFFFFF"/>
        <w:tabs>
          <w:tab w:val="left" w:pos="749"/>
        </w:tabs>
        <w:spacing w:before="5" w:line="250" w:lineRule="exact"/>
        <w:ind w:firstLine="346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-2"/>
          <w:sz w:val="22"/>
          <w:szCs w:val="22"/>
        </w:rPr>
        <w:t xml:space="preserve">Фізкультурно-спортивні зали належить розміщувати не вище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другого поверху, актові — не вище третього згідно з ДБН В.2.2-3-97, </w:t>
      </w:r>
      <w:r>
        <w:rPr>
          <w:rFonts w:ascii="Times New Roman" w:hAnsi="Times New Roman" w:cs="Times New Roman"/>
          <w:color w:val="000000"/>
          <w:spacing w:val="-1"/>
          <w:sz w:val="22"/>
          <w:szCs w:val="22"/>
        </w:rPr>
        <w:t>п.3.8.</w:t>
      </w:r>
    </w:p>
    <w:p w:rsidR="00D54A07" w:rsidRDefault="00D54A07" w:rsidP="00D54A07">
      <w:pPr>
        <w:numPr>
          <w:ilvl w:val="0"/>
          <w:numId w:val="8"/>
        </w:numPr>
        <w:shd w:val="clear" w:color="auto" w:fill="FFFFFF"/>
        <w:tabs>
          <w:tab w:val="left" w:pos="749"/>
        </w:tabs>
        <w:spacing w:before="5" w:line="250" w:lineRule="exact"/>
        <w:ind w:firstLine="346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-2"/>
          <w:sz w:val="22"/>
          <w:szCs w:val="22"/>
        </w:rPr>
        <w:t>Для дотримання безпечності руху учнів під час перерв розмі</w:t>
      </w:r>
      <w:r>
        <w:rPr>
          <w:rFonts w:ascii="Times New Roman" w:hAnsi="Times New Roman" w:cs="Times New Roman"/>
          <w:color w:val="000000"/>
          <w:spacing w:val="-1"/>
          <w:sz w:val="22"/>
          <w:szCs w:val="22"/>
        </w:rPr>
        <w:t xml:space="preserve">щення кабінетів (якщо в школі існує кабінетна система) на поверхах </w:t>
      </w:r>
      <w:r>
        <w:rPr>
          <w:rFonts w:ascii="Times New Roman" w:hAnsi="Times New Roman" w:cs="Times New Roman"/>
          <w:color w:val="000000"/>
          <w:sz w:val="22"/>
          <w:szCs w:val="22"/>
        </w:rPr>
        <w:t>здійснюється шляхом поєднання па одному поверсі (в одному блоці або секції закладу) кабінетів для 5-9 класів, для 10-12 класів — найвищому (в іншому блоці або секції).</w:t>
      </w:r>
    </w:p>
    <w:p w:rsidR="00D54A07" w:rsidRDefault="00D54A07" w:rsidP="00D54A07">
      <w:pPr>
        <w:shd w:val="clear" w:color="auto" w:fill="FFFFFF"/>
        <w:spacing w:before="5" w:line="250" w:lineRule="exact"/>
        <w:ind w:left="10" w:right="10" w:firstLine="341"/>
        <w:jc w:val="both"/>
      </w:pP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 xml:space="preserve">Класні кімнати для учнів 1-х класів слід розміщувати не вище </w:t>
      </w:r>
      <w:r>
        <w:rPr>
          <w:rFonts w:ascii="Times New Roman" w:hAnsi="Times New Roman" w:cs="Times New Roman"/>
          <w:color w:val="000000"/>
          <w:sz w:val="22"/>
          <w:szCs w:val="22"/>
        </w:rPr>
        <w:t>другого поверху, а 2-4-х — не вище третього згідно з ДБН В.2.2-3-97, п. 3.29.</w:t>
      </w:r>
    </w:p>
    <w:p w:rsidR="00D54A07" w:rsidRDefault="00D54A07" w:rsidP="00D54A07">
      <w:pPr>
        <w:shd w:val="clear" w:color="auto" w:fill="FFFFFF"/>
        <w:tabs>
          <w:tab w:val="left" w:pos="749"/>
        </w:tabs>
        <w:spacing w:before="5" w:line="250" w:lineRule="exact"/>
        <w:ind w:firstLine="346"/>
      </w:pPr>
      <w:r>
        <w:rPr>
          <w:rFonts w:ascii="Times New Roman" w:hAnsi="Times New Roman" w:cs="Times New Roman"/>
          <w:color w:val="000000"/>
          <w:sz w:val="22"/>
          <w:szCs w:val="22"/>
        </w:rPr>
        <w:t>3.9.</w:t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pacing w:val="5"/>
          <w:sz w:val="22"/>
          <w:szCs w:val="22"/>
        </w:rPr>
        <w:t xml:space="preserve">Розташування кабінетів може змінюватись відповідно до </w:t>
      </w:r>
      <w:r>
        <w:rPr>
          <w:rFonts w:ascii="Times New Roman" w:hAnsi="Times New Roman" w:cs="Times New Roman"/>
          <w:color w:val="000000"/>
          <w:spacing w:val="1"/>
          <w:sz w:val="22"/>
          <w:szCs w:val="22"/>
        </w:rPr>
        <w:t xml:space="preserve">зміни спеціалізації навчального закладу, </w:t>
      </w:r>
      <w:r w:rsidRPr="002735ED">
        <w:rPr>
          <w:rFonts w:ascii="Times New Roman" w:hAnsi="Times New Roman" w:cs="Times New Roman"/>
          <w:bCs/>
          <w:color w:val="000000"/>
          <w:spacing w:val="1"/>
          <w:sz w:val="22"/>
          <w:szCs w:val="22"/>
        </w:rPr>
        <w:t xml:space="preserve">співвідношення </w:t>
      </w:r>
      <w:r>
        <w:rPr>
          <w:rFonts w:ascii="Times New Roman" w:hAnsi="Times New Roman" w:cs="Times New Roman"/>
          <w:color w:val="000000"/>
          <w:spacing w:val="1"/>
          <w:sz w:val="22"/>
          <w:szCs w:val="22"/>
        </w:rPr>
        <w:t xml:space="preserve">класів та </w:t>
      </w:r>
      <w:r>
        <w:rPr>
          <w:rFonts w:ascii="Times New Roman" w:hAnsi="Times New Roman" w:cs="Times New Roman"/>
          <w:color w:val="000000"/>
          <w:spacing w:val="5"/>
          <w:sz w:val="22"/>
          <w:szCs w:val="22"/>
        </w:rPr>
        <w:t>кількості учнів у них чи з інших причин.</w:t>
      </w:r>
    </w:p>
    <w:p w:rsidR="00D54A07" w:rsidRPr="002735ED" w:rsidRDefault="00D54A07" w:rsidP="00D54A07">
      <w:pPr>
        <w:shd w:val="clear" w:color="auto" w:fill="FFFFFF"/>
        <w:spacing w:before="182" w:line="245" w:lineRule="exact"/>
        <w:ind w:left="355" w:right="1920"/>
        <w:rPr>
          <w:sz w:val="24"/>
          <w:szCs w:val="24"/>
        </w:rPr>
      </w:pPr>
      <w:r w:rsidRPr="002735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Матеріально-технічне забезпечення </w:t>
      </w:r>
      <w:r w:rsidRPr="002735ED">
        <w:rPr>
          <w:rFonts w:ascii="Times New Roman" w:hAnsi="Times New Roman" w:cs="Times New Roman"/>
          <w:b/>
          <w:color w:val="000000"/>
          <w:spacing w:val="7"/>
          <w:sz w:val="24"/>
          <w:szCs w:val="24"/>
        </w:rPr>
        <w:t>навчальних</w:t>
      </w:r>
      <w:r w:rsidRPr="002735ED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2735ED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>кабінетів</w:t>
      </w:r>
    </w:p>
    <w:p w:rsidR="00D54A07" w:rsidRDefault="00D54A07" w:rsidP="00D54A07">
      <w:pPr>
        <w:numPr>
          <w:ilvl w:val="0"/>
          <w:numId w:val="9"/>
        </w:numPr>
        <w:shd w:val="clear" w:color="auto" w:fill="FFFFFF"/>
        <w:tabs>
          <w:tab w:val="left" w:pos="778"/>
        </w:tabs>
        <w:spacing w:before="48" w:line="250" w:lineRule="exact"/>
        <w:ind w:left="5" w:firstLine="350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4"/>
          <w:sz w:val="22"/>
          <w:szCs w:val="22"/>
        </w:rPr>
        <w:t>Комплектація кабінетів обладнанням здійснюється відпо</w:t>
      </w: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>відно до типових переліків навчально-наочних посібників, техніч</w:t>
      </w:r>
      <w:r>
        <w:rPr>
          <w:rFonts w:ascii="Times New Roman" w:hAnsi="Times New Roman" w:cs="Times New Roman"/>
          <w:color w:val="000000"/>
          <w:sz w:val="22"/>
          <w:szCs w:val="22"/>
        </w:rPr>
        <w:t>них засобів навчання та обладнання загального призначення для за</w:t>
      </w:r>
      <w:r>
        <w:rPr>
          <w:rFonts w:ascii="Times New Roman" w:hAnsi="Times New Roman" w:cs="Times New Roman"/>
          <w:color w:val="000000"/>
          <w:spacing w:val="3"/>
          <w:sz w:val="22"/>
          <w:szCs w:val="22"/>
        </w:rPr>
        <w:t>гальноосвітніх навчальних закладів.</w:t>
      </w:r>
    </w:p>
    <w:p w:rsidR="00D54A07" w:rsidRDefault="00D54A07" w:rsidP="00D54A07">
      <w:pPr>
        <w:numPr>
          <w:ilvl w:val="0"/>
          <w:numId w:val="9"/>
        </w:numPr>
        <w:shd w:val="clear" w:color="auto" w:fill="FFFFFF"/>
        <w:tabs>
          <w:tab w:val="left" w:pos="778"/>
        </w:tabs>
        <w:spacing w:before="5" w:line="250" w:lineRule="exact"/>
        <w:ind w:left="5" w:firstLine="35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13"/>
          <w:sz w:val="22"/>
          <w:szCs w:val="22"/>
        </w:rPr>
        <w:t xml:space="preserve">Шкільні меблі та їх розміщення в кабінетах (класних </w:t>
      </w:r>
      <w:r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кімнатах) та майстернях мають відповідати санітарно-гігієнічним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правилам та нормам (п.8.2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ДСанПіН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 xml:space="preserve"> 5.5.2.008-01 </w:t>
      </w:r>
      <w:r>
        <w:rPr>
          <w:rFonts w:ascii="Times New Roman" w:hAnsi="Times New Roman" w:cs="Times New Roman"/>
          <w:smallCaps/>
          <w:color w:val="000000"/>
          <w:sz w:val="22"/>
          <w:szCs w:val="22"/>
        </w:rPr>
        <w:t>(</w:t>
      </w:r>
      <w:r>
        <w:rPr>
          <w:rFonts w:ascii="Times New Roman" w:hAnsi="Times New Roman" w:cs="Times New Roman"/>
          <w:smallCaps/>
          <w:color w:val="000000"/>
          <w:sz w:val="22"/>
          <w:szCs w:val="22"/>
          <w:lang w:val="en-US"/>
        </w:rPr>
        <w:t>v</w:t>
      </w:r>
      <w:r>
        <w:rPr>
          <w:rFonts w:ascii="Times New Roman" w:hAnsi="Times New Roman" w:cs="Times New Roman"/>
          <w:smallCaps/>
          <w:color w:val="000000"/>
          <w:sz w:val="22"/>
          <w:szCs w:val="22"/>
        </w:rPr>
        <w:t xml:space="preserve">0063588-01)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і здійснюватися відповідно до вимог ДБН В.2.2-3-97 «Будинки та </w:t>
      </w:r>
      <w:r>
        <w:rPr>
          <w:rFonts w:ascii="Times New Roman" w:hAnsi="Times New Roman" w:cs="Times New Roman"/>
          <w:color w:val="000000"/>
          <w:spacing w:val="3"/>
          <w:sz w:val="22"/>
          <w:szCs w:val="22"/>
        </w:rPr>
        <w:t>споруди навчальних закладів».</w:t>
      </w:r>
    </w:p>
    <w:p w:rsidR="00D54A07" w:rsidRDefault="00D54A07" w:rsidP="00D54A07">
      <w:pPr>
        <w:shd w:val="clear" w:color="auto" w:fill="FFFFFF"/>
        <w:spacing w:before="5" w:line="250" w:lineRule="exact"/>
        <w:ind w:left="5" w:right="5" w:firstLine="350"/>
        <w:jc w:val="both"/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У класних кімнатах та кабінетах початкової, основної і старшої </w:t>
      </w: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>інколи встановлюються шкільні меблі: парти, (</w:t>
      </w:r>
      <w:proofErr w:type="spellStart"/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>одно-</w:t>
      </w:r>
      <w:proofErr w:type="spellEnd"/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>) двомісні учнівські столи та стільці учнівські, в кабінетах хімії, фізики та біо</w:t>
      </w:r>
      <w:r>
        <w:rPr>
          <w:rFonts w:ascii="Times New Roman" w:hAnsi="Times New Roman" w:cs="Times New Roman"/>
          <w:color w:val="000000"/>
          <w:sz w:val="22"/>
          <w:szCs w:val="22"/>
        </w:rPr>
        <w:t>логії — спеціальні двомісні лабораторні столи, прикріплені до підлоги (трьох розмірів за 4, 5, 6 ростовими групами).</w:t>
      </w:r>
    </w:p>
    <w:p w:rsidR="00D54A07" w:rsidRDefault="00D54A07" w:rsidP="00D54A07">
      <w:pPr>
        <w:shd w:val="clear" w:color="auto" w:fill="FFFFFF"/>
        <w:spacing w:before="10" w:line="250" w:lineRule="exact"/>
        <w:ind w:left="5" w:right="5" w:firstLine="336"/>
        <w:jc w:val="both"/>
      </w:pPr>
      <w:r>
        <w:rPr>
          <w:rFonts w:ascii="Times New Roman" w:hAnsi="Times New Roman" w:cs="Times New Roman"/>
          <w:color w:val="000000"/>
          <w:spacing w:val="3"/>
          <w:sz w:val="22"/>
          <w:szCs w:val="22"/>
        </w:rPr>
        <w:t xml:space="preserve">Шкільні меблі Мають шість розмірів за ростовими групами та </w:t>
      </w:r>
      <w:r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маркуванням їх у вигляді ліній відповідного кольору. Зріст учнів </w:t>
      </w:r>
      <w:r>
        <w:rPr>
          <w:rFonts w:ascii="Times New Roman" w:hAnsi="Times New Roman" w:cs="Times New Roman"/>
          <w:color w:val="000000"/>
          <w:sz w:val="22"/>
          <w:szCs w:val="22"/>
        </w:rPr>
        <w:t>до 115 см (1-ша група) — лінія оранжевого кольору, 115—130 см</w:t>
      </w:r>
      <w:r>
        <w:rPr>
          <w:rFonts w:ascii="Times New Roman" w:hAnsi="Times New Roman" w:cs="Times New Roman"/>
          <w:color w:val="000000"/>
        </w:rPr>
        <w:t>(2-га група) — фіолетового, 130—145 см (3-тя група) — жовтого, 116—160 см (4-та група) — червоного, 161-175 см (5-та група) — зеленого і більше 175 см (6-та група) — блакитного.</w:t>
      </w:r>
    </w:p>
    <w:p w:rsidR="00D54A07" w:rsidRDefault="00D54A07" w:rsidP="00D54A07">
      <w:pPr>
        <w:shd w:val="clear" w:color="auto" w:fill="FFFFFF"/>
        <w:spacing w:line="250" w:lineRule="exact"/>
        <w:ind w:left="10" w:right="10" w:firstLine="336"/>
        <w:jc w:val="both"/>
      </w:pPr>
      <w:r>
        <w:rPr>
          <w:rFonts w:ascii="Times New Roman" w:hAnsi="Times New Roman" w:cs="Times New Roman"/>
          <w:color w:val="000000"/>
          <w:spacing w:val="11"/>
        </w:rPr>
        <w:t xml:space="preserve">Парти (столи учнівські) повинні бути тільки стандартні, при </w:t>
      </w:r>
      <w:r>
        <w:rPr>
          <w:rFonts w:ascii="Times New Roman" w:hAnsi="Times New Roman" w:cs="Times New Roman"/>
          <w:color w:val="000000"/>
        </w:rPr>
        <w:t xml:space="preserve">цьому стіл і стілець мають бути однієї групи (п. 8.2. </w:t>
      </w:r>
      <w:proofErr w:type="spellStart"/>
      <w:r>
        <w:rPr>
          <w:rFonts w:ascii="Times New Roman" w:hAnsi="Times New Roman" w:cs="Times New Roman"/>
          <w:color w:val="000000"/>
        </w:rPr>
        <w:t>ДСанПіН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"/>
          <w:szCs w:val="2"/>
        </w:rPr>
        <w:t>5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5.5.2.008-01 </w:t>
      </w:r>
      <w:r>
        <w:rPr>
          <w:rFonts w:ascii="Times New Roman" w:hAnsi="Times New Roman" w:cs="Times New Roman"/>
          <w:smallCaps/>
          <w:color w:val="000000"/>
          <w:sz w:val="22"/>
          <w:szCs w:val="22"/>
        </w:rPr>
        <w:t>(</w:t>
      </w:r>
      <w:r>
        <w:rPr>
          <w:rFonts w:ascii="Times New Roman" w:hAnsi="Times New Roman" w:cs="Times New Roman"/>
          <w:smallCaps/>
          <w:color w:val="000000"/>
          <w:sz w:val="22"/>
          <w:szCs w:val="22"/>
          <w:lang w:val="en-US"/>
        </w:rPr>
        <w:t>v</w:t>
      </w:r>
      <w:r>
        <w:rPr>
          <w:rFonts w:ascii="Times New Roman" w:hAnsi="Times New Roman" w:cs="Times New Roman"/>
          <w:smallCaps/>
          <w:color w:val="000000"/>
          <w:sz w:val="22"/>
          <w:szCs w:val="22"/>
        </w:rPr>
        <w:t>0063588-01).</w:t>
      </w:r>
      <w:r>
        <w:rPr>
          <w:rFonts w:ascii="Times New Roman" w:hAnsi="Times New Roman" w:cs="Times New Roman"/>
          <w:b/>
          <w:bCs/>
          <w:smallCaps/>
          <w:color w:val="000000"/>
          <w:sz w:val="2"/>
          <w:szCs w:val="2"/>
        </w:rPr>
        <w:t>).</w:t>
      </w:r>
    </w:p>
    <w:p w:rsidR="00D54A07" w:rsidRDefault="00D54A07" w:rsidP="00D54A07">
      <w:pPr>
        <w:shd w:val="clear" w:color="auto" w:fill="FFFFFF"/>
        <w:spacing w:line="250" w:lineRule="exact"/>
        <w:ind w:left="5" w:right="10" w:firstLine="336"/>
        <w:jc w:val="both"/>
      </w:pPr>
      <w:r>
        <w:rPr>
          <w:rFonts w:ascii="Times New Roman" w:hAnsi="Times New Roman" w:cs="Times New Roman"/>
          <w:color w:val="000000"/>
          <w:spacing w:val="4"/>
          <w:sz w:val="22"/>
          <w:szCs w:val="22"/>
        </w:rPr>
        <w:t>У кожному кабінеті (класній кімнаті) слід передбачити на</w:t>
      </w:r>
      <w:r>
        <w:rPr>
          <w:rFonts w:ascii="Times New Roman" w:hAnsi="Times New Roman" w:cs="Times New Roman"/>
          <w:color w:val="000000"/>
          <w:spacing w:val="1"/>
          <w:sz w:val="22"/>
          <w:szCs w:val="22"/>
        </w:rPr>
        <w:t xml:space="preserve">явність меблів двох-трьох розмірів з перевагою одного з них або </w:t>
      </w:r>
      <w:proofErr w:type="spellStart"/>
      <w:r>
        <w:rPr>
          <w:rFonts w:ascii="Times New Roman" w:hAnsi="Times New Roman" w:cs="Times New Roman"/>
          <w:color w:val="000000"/>
          <w:spacing w:val="3"/>
          <w:sz w:val="22"/>
          <w:szCs w:val="22"/>
        </w:rPr>
        <w:t>трансформативних</w:t>
      </w:r>
      <w:proofErr w:type="spellEnd"/>
      <w:r>
        <w:rPr>
          <w:rFonts w:ascii="Times New Roman" w:hAnsi="Times New Roman" w:cs="Times New Roman"/>
          <w:color w:val="000000"/>
          <w:spacing w:val="3"/>
          <w:sz w:val="22"/>
          <w:szCs w:val="22"/>
        </w:rPr>
        <w:t xml:space="preserve"> столів зі зміною висоти згідно з антропо</w:t>
      </w:r>
      <w:r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метричними даними школярів. У класних кімнатах повинна бути </w:t>
      </w:r>
      <w:r>
        <w:rPr>
          <w:rFonts w:ascii="Times New Roman" w:hAnsi="Times New Roman" w:cs="Times New Roman"/>
          <w:color w:val="000000"/>
          <w:spacing w:val="5"/>
          <w:sz w:val="22"/>
          <w:szCs w:val="22"/>
        </w:rPr>
        <w:t xml:space="preserve">нанесена кольорова мірна вертикальна лінійка для визначення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учням необхідного розміру меблів (и. 8.2 </w:t>
      </w:r>
      <w:proofErr w:type="spellStart"/>
      <w:r>
        <w:rPr>
          <w:rFonts w:ascii="Times New Roman" w:hAnsi="Times New Roman" w:cs="Times New Roman"/>
          <w:color w:val="000000"/>
        </w:rPr>
        <w:t>ДСанПіН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"/>
          <w:szCs w:val="2"/>
        </w:rPr>
        <w:t>5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5.5.2.008-01 </w:t>
      </w:r>
      <w:r>
        <w:rPr>
          <w:rFonts w:ascii="Times New Roman" w:hAnsi="Times New Roman" w:cs="Times New Roman"/>
          <w:smallCaps/>
          <w:color w:val="000000"/>
          <w:sz w:val="22"/>
          <w:szCs w:val="22"/>
        </w:rPr>
        <w:t>(</w:t>
      </w:r>
      <w:r>
        <w:rPr>
          <w:rFonts w:ascii="Times New Roman" w:hAnsi="Times New Roman" w:cs="Times New Roman"/>
          <w:smallCaps/>
          <w:color w:val="000000"/>
          <w:sz w:val="22"/>
          <w:szCs w:val="22"/>
          <w:lang w:val="en-US"/>
        </w:rPr>
        <w:t>v</w:t>
      </w:r>
      <w:r>
        <w:rPr>
          <w:rFonts w:ascii="Times New Roman" w:hAnsi="Times New Roman" w:cs="Times New Roman"/>
          <w:smallCaps/>
          <w:color w:val="000000"/>
          <w:sz w:val="22"/>
          <w:szCs w:val="22"/>
        </w:rPr>
        <w:t>0063588-01)</w:t>
      </w:r>
      <w:r>
        <w:rPr>
          <w:rFonts w:ascii="Times New Roman" w:hAnsi="Times New Roman" w:cs="Times New Roman"/>
          <w:color w:val="000000"/>
          <w:spacing w:val="-2"/>
          <w:sz w:val="22"/>
          <w:szCs w:val="22"/>
        </w:rPr>
        <w:t>.</w:t>
      </w:r>
    </w:p>
    <w:p w:rsidR="00D54A07" w:rsidRDefault="00D54A07" w:rsidP="00D54A07">
      <w:pPr>
        <w:shd w:val="clear" w:color="auto" w:fill="FFFFFF"/>
        <w:tabs>
          <w:tab w:val="left" w:pos="773"/>
        </w:tabs>
        <w:spacing w:line="250" w:lineRule="exact"/>
        <w:ind w:left="5" w:firstLine="341"/>
        <w:rPr>
          <w:rFonts w:ascii="Times New Roman" w:hAnsi="Times New Roman" w:cs="Times New Roman"/>
          <w:color w:val="000000"/>
          <w:spacing w:val="1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4.3.</w:t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pacing w:val="5"/>
          <w:sz w:val="22"/>
          <w:szCs w:val="22"/>
        </w:rPr>
        <w:t xml:space="preserve">Робочі місця вчителів фізики, хімії, біології та трудового </w:t>
      </w:r>
      <w:r>
        <w:rPr>
          <w:rFonts w:ascii="Times New Roman" w:hAnsi="Times New Roman" w:cs="Times New Roman"/>
          <w:color w:val="000000"/>
          <w:spacing w:val="6"/>
          <w:sz w:val="22"/>
          <w:szCs w:val="22"/>
        </w:rPr>
        <w:t xml:space="preserve">навчання монтуються па </w:t>
      </w:r>
      <w:r>
        <w:rPr>
          <w:rFonts w:ascii="Times New Roman" w:hAnsi="Times New Roman" w:cs="Times New Roman"/>
          <w:b/>
          <w:bCs/>
          <w:color w:val="000000"/>
          <w:spacing w:val="6"/>
          <w:sz w:val="22"/>
          <w:szCs w:val="22"/>
        </w:rPr>
        <w:t xml:space="preserve">підвищенні, </w:t>
      </w:r>
      <w:r>
        <w:rPr>
          <w:rFonts w:ascii="Times New Roman" w:hAnsi="Times New Roman" w:cs="Times New Roman"/>
          <w:color w:val="000000"/>
          <w:spacing w:val="6"/>
          <w:sz w:val="22"/>
          <w:szCs w:val="22"/>
        </w:rPr>
        <w:t>обладнуються демонстра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ційним столом (у кабінетах хімії та біології з препараторською частиною — висотою 75 см). Тумби стола оснащують спеціальними </w:t>
      </w: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>пристроями (ящиками) для зберігання інструментів, хімічного по</w:t>
      </w:r>
      <w:r>
        <w:rPr>
          <w:rFonts w:ascii="Times New Roman" w:hAnsi="Times New Roman" w:cs="Times New Roman"/>
          <w:color w:val="000000"/>
          <w:spacing w:val="1"/>
          <w:sz w:val="22"/>
          <w:szCs w:val="22"/>
        </w:rPr>
        <w:t>суду, мікропрепаратів і приладів, що використовуються для прове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дення дослідів. До демонстраційної частини стола (висотою 90 см) </w:t>
      </w:r>
      <w:r>
        <w:rPr>
          <w:rFonts w:ascii="Times New Roman" w:hAnsi="Times New Roman" w:cs="Times New Roman"/>
          <w:color w:val="000000"/>
          <w:spacing w:val="7"/>
          <w:sz w:val="22"/>
          <w:szCs w:val="22"/>
        </w:rPr>
        <w:t xml:space="preserve">підводять електричний струм, воду і каналізацію. Робочі </w:t>
      </w:r>
      <w:r>
        <w:rPr>
          <w:rFonts w:ascii="Times New Roman" w:hAnsi="Times New Roman" w:cs="Times New Roman"/>
          <w:color w:val="000000"/>
          <w:spacing w:val="7"/>
          <w:sz w:val="22"/>
          <w:szCs w:val="22"/>
        </w:rPr>
        <w:lastRenderedPageBreak/>
        <w:t xml:space="preserve">площі </w:t>
      </w:r>
      <w:r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столів повинні бути покриті спеціальними матеріалами, стійкими </w:t>
      </w:r>
      <w:r>
        <w:rPr>
          <w:rFonts w:ascii="Times New Roman" w:hAnsi="Times New Roman" w:cs="Times New Roman"/>
          <w:color w:val="000000"/>
          <w:spacing w:val="10"/>
          <w:sz w:val="22"/>
          <w:szCs w:val="22"/>
        </w:rPr>
        <w:t xml:space="preserve">до механічних та термічних пошкоджень, хімічних реактивів. </w:t>
      </w:r>
    </w:p>
    <w:p w:rsidR="00D54A07" w:rsidRDefault="00D54A07" w:rsidP="00D54A07">
      <w:pPr>
        <w:shd w:val="clear" w:color="auto" w:fill="FFFFFF"/>
        <w:tabs>
          <w:tab w:val="left" w:pos="773"/>
        </w:tabs>
        <w:spacing w:line="250" w:lineRule="exact"/>
        <w:ind w:left="5" w:firstLine="341"/>
      </w:pPr>
      <w:r>
        <w:rPr>
          <w:rFonts w:ascii="Times New Roman" w:hAnsi="Times New Roman" w:cs="Times New Roman"/>
          <w:color w:val="000000"/>
          <w:spacing w:val="-1"/>
          <w:sz w:val="22"/>
          <w:szCs w:val="22"/>
        </w:rPr>
        <w:t xml:space="preserve">У кабінеті хімії та біології робоче місце вчителя доцільно обладнати </w:t>
      </w: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>витяжною шафою з вільним доступом до неї.</w:t>
      </w:r>
    </w:p>
    <w:p w:rsidR="00D54A07" w:rsidRDefault="00D54A07" w:rsidP="00D54A07">
      <w:pPr>
        <w:shd w:val="clear" w:color="auto" w:fill="FFFFFF"/>
        <w:spacing w:line="250" w:lineRule="exact"/>
        <w:ind w:left="5" w:right="14" w:firstLine="341"/>
        <w:jc w:val="both"/>
      </w:pPr>
      <w:r>
        <w:rPr>
          <w:rFonts w:ascii="Times New Roman" w:hAnsi="Times New Roman" w:cs="Times New Roman"/>
          <w:color w:val="000000"/>
          <w:spacing w:val="1"/>
          <w:sz w:val="22"/>
          <w:szCs w:val="22"/>
        </w:rPr>
        <w:t>У кабінеті хімії необхідно обладнати демонстраційний стіл ви</w:t>
      </w:r>
      <w:r>
        <w:rPr>
          <w:rFonts w:ascii="Times New Roman" w:hAnsi="Times New Roman" w:cs="Times New Roman"/>
          <w:color w:val="000000"/>
          <w:sz w:val="22"/>
          <w:szCs w:val="22"/>
        </w:rPr>
        <w:t>тяжною шафою (розміром 64x85x250 см) під кутом 45°, додатко</w:t>
      </w:r>
      <w:r>
        <w:rPr>
          <w:rFonts w:ascii="Times New Roman" w:hAnsi="Times New Roman" w:cs="Times New Roman"/>
          <w:color w:val="000000"/>
          <w:spacing w:val="-1"/>
          <w:sz w:val="22"/>
          <w:szCs w:val="22"/>
        </w:rPr>
        <w:t>вим місцевим освітленням, підведенням гарячої та холодної проточ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ної води відповідно до вимог </w:t>
      </w:r>
      <w:proofErr w:type="spellStart"/>
      <w:r>
        <w:rPr>
          <w:rFonts w:ascii="Times New Roman" w:hAnsi="Times New Roman" w:cs="Times New Roman"/>
          <w:color w:val="000000"/>
        </w:rPr>
        <w:t>ДСанПіН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"/>
          <w:szCs w:val="2"/>
        </w:rPr>
        <w:t>5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5.5.2.008-01 </w:t>
      </w:r>
      <w:r>
        <w:rPr>
          <w:rFonts w:ascii="Times New Roman" w:hAnsi="Times New Roman" w:cs="Times New Roman"/>
          <w:smallCaps/>
          <w:color w:val="000000"/>
          <w:sz w:val="22"/>
          <w:szCs w:val="22"/>
        </w:rPr>
        <w:t>(</w:t>
      </w:r>
      <w:r>
        <w:rPr>
          <w:rFonts w:ascii="Times New Roman" w:hAnsi="Times New Roman" w:cs="Times New Roman"/>
          <w:smallCaps/>
          <w:color w:val="000000"/>
          <w:sz w:val="22"/>
          <w:szCs w:val="22"/>
          <w:lang w:val="en-US"/>
        </w:rPr>
        <w:t>v</w:t>
      </w:r>
      <w:r>
        <w:rPr>
          <w:rFonts w:ascii="Times New Roman" w:hAnsi="Times New Roman" w:cs="Times New Roman"/>
          <w:smallCaps/>
          <w:color w:val="000000"/>
          <w:sz w:val="22"/>
          <w:szCs w:val="22"/>
        </w:rPr>
        <w:t>0063588-01).</w:t>
      </w:r>
    </w:p>
    <w:p w:rsidR="00D54A07" w:rsidRDefault="00D54A07" w:rsidP="00D54A07">
      <w:pPr>
        <w:shd w:val="clear" w:color="auto" w:fill="FFFFFF"/>
        <w:tabs>
          <w:tab w:val="left" w:pos="773"/>
        </w:tabs>
        <w:spacing w:line="250" w:lineRule="exact"/>
        <w:ind w:left="5" w:firstLine="341"/>
      </w:pPr>
      <w:r>
        <w:rPr>
          <w:rFonts w:ascii="Times New Roman" w:hAnsi="Times New Roman" w:cs="Times New Roman"/>
          <w:color w:val="000000"/>
          <w:sz w:val="22"/>
          <w:szCs w:val="22"/>
        </w:rPr>
        <w:t>4.4.</w:t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pacing w:val="1"/>
          <w:sz w:val="22"/>
          <w:szCs w:val="22"/>
        </w:rPr>
        <w:t>Кабінет фізики забезпечується системою електрообладнан</w:t>
      </w:r>
      <w:r>
        <w:rPr>
          <w:rFonts w:ascii="Times New Roman" w:hAnsi="Times New Roman" w:cs="Times New Roman"/>
          <w:color w:val="000000"/>
          <w:spacing w:val="5"/>
          <w:sz w:val="22"/>
          <w:szCs w:val="22"/>
        </w:rPr>
        <w:t xml:space="preserve">ня із загальних стаціонарних та спеціалізованих взаємозв'язаних </w:t>
      </w:r>
      <w:r>
        <w:rPr>
          <w:rFonts w:ascii="Times New Roman" w:hAnsi="Times New Roman" w:cs="Times New Roman"/>
          <w:color w:val="000000"/>
          <w:spacing w:val="1"/>
          <w:sz w:val="22"/>
          <w:szCs w:val="22"/>
        </w:rPr>
        <w:t>електричних пристроїв і джерел, які вмикаються до мережі змінно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го трифазного струму (із фазною напругою 127В або 220В) та однофазного (від 5В до 250В), постійного струму з напругою від 0 до </w:t>
      </w:r>
      <w:r>
        <w:rPr>
          <w:rFonts w:ascii="Times New Roman" w:hAnsi="Times New Roman" w:cs="Times New Roman"/>
          <w:color w:val="000000"/>
          <w:spacing w:val="-1"/>
          <w:sz w:val="22"/>
          <w:szCs w:val="22"/>
        </w:rPr>
        <w:t xml:space="preserve">100В. У лаборантській встановлюється центральний щиток, від якого подається однофазний і трифазний струм на розподільний щиток, </w:t>
      </w:r>
      <w:r>
        <w:rPr>
          <w:rFonts w:ascii="Times New Roman" w:hAnsi="Times New Roman" w:cs="Times New Roman"/>
          <w:color w:val="000000"/>
          <w:spacing w:val="3"/>
          <w:sz w:val="22"/>
          <w:szCs w:val="22"/>
        </w:rPr>
        <w:t>з випрямлячем і регулятором напруги (розміщеним поряд із клас</w:t>
      </w:r>
      <w:r>
        <w:rPr>
          <w:rFonts w:ascii="Times New Roman" w:hAnsi="Times New Roman" w:cs="Times New Roman"/>
          <w:color w:val="000000"/>
          <w:spacing w:val="-2"/>
          <w:sz w:val="22"/>
          <w:szCs w:val="22"/>
        </w:rPr>
        <w:t>ною дошкою).</w:t>
      </w:r>
    </w:p>
    <w:p w:rsidR="00D54A07" w:rsidRDefault="00D54A07" w:rsidP="00D54A07">
      <w:pPr>
        <w:shd w:val="clear" w:color="auto" w:fill="FFFFFF"/>
        <w:spacing w:line="250" w:lineRule="exact"/>
        <w:ind w:right="14" w:firstLine="336"/>
        <w:jc w:val="both"/>
        <w:rPr>
          <w:rFonts w:ascii="Times New Roman" w:hAnsi="Times New Roman" w:cs="Times New Roman"/>
          <w:color w:val="000000"/>
          <w:spacing w:val="2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>До учнівських столів у кабінеті фізики підводиться постійний електричний струм (до 42В).</w:t>
      </w:r>
    </w:p>
    <w:p w:rsidR="00D54A07" w:rsidRDefault="00D54A07" w:rsidP="00D54A07">
      <w:pPr>
        <w:shd w:val="clear" w:color="auto" w:fill="FFFFFF"/>
        <w:spacing w:line="250" w:lineRule="exact"/>
        <w:ind w:right="14" w:firstLine="336"/>
        <w:jc w:val="both"/>
      </w:pPr>
      <w:r>
        <w:rPr>
          <w:rFonts w:ascii="Times New Roman" w:hAnsi="Times New Roman" w:cs="Times New Roman"/>
          <w:color w:val="000000"/>
          <w:sz w:val="22"/>
          <w:szCs w:val="22"/>
        </w:rPr>
        <w:t>4.5.</w:t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pacing w:val="3"/>
          <w:sz w:val="22"/>
          <w:szCs w:val="22"/>
        </w:rPr>
        <w:t xml:space="preserve">У кожному кабінеті (класній кімнаті) розміщується класна </w:t>
      </w:r>
      <w:r>
        <w:rPr>
          <w:rFonts w:ascii="Times New Roman" w:hAnsi="Times New Roman" w:cs="Times New Roman"/>
          <w:color w:val="000000"/>
          <w:spacing w:val="8"/>
          <w:sz w:val="22"/>
          <w:szCs w:val="22"/>
        </w:rPr>
        <w:t xml:space="preserve">(аудиторна) дошка різних видів: на одну, три або п'ять робочих </w:t>
      </w:r>
      <w:r>
        <w:rPr>
          <w:rFonts w:ascii="Times New Roman" w:hAnsi="Times New Roman" w:cs="Times New Roman"/>
          <w:color w:val="000000"/>
          <w:spacing w:val="-1"/>
          <w:sz w:val="22"/>
          <w:szCs w:val="22"/>
        </w:rPr>
        <w:t xml:space="preserve">площ у розгорнутому або складеному </w:t>
      </w:r>
      <w:r w:rsidRPr="002735ED">
        <w:rPr>
          <w:rFonts w:ascii="Times New Roman" w:hAnsi="Times New Roman" w:cs="Times New Roman"/>
          <w:bCs/>
          <w:color w:val="000000"/>
          <w:spacing w:val="-1"/>
          <w:sz w:val="22"/>
          <w:szCs w:val="22"/>
        </w:rPr>
        <w:t>вигляді.</w:t>
      </w:r>
      <w:r>
        <w:rPr>
          <w:rFonts w:ascii="Times New Roman" w:hAnsi="Times New Roman" w:cs="Times New Roman"/>
          <w:b/>
          <w:bCs/>
          <w:color w:val="000000"/>
          <w:spacing w:val="-1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  <w:szCs w:val="22"/>
        </w:rPr>
        <w:t xml:space="preserve">Середній щит класної </w:t>
      </w:r>
      <w:r>
        <w:rPr>
          <w:rFonts w:ascii="Times New Roman" w:hAnsi="Times New Roman" w:cs="Times New Roman"/>
          <w:color w:val="000000"/>
          <w:spacing w:val="1"/>
          <w:sz w:val="22"/>
          <w:szCs w:val="22"/>
        </w:rPr>
        <w:t>(аудиторної) дошки на три або п'ять робочих площ може бути вико</w:t>
      </w:r>
      <w:r>
        <w:rPr>
          <w:rFonts w:ascii="Times New Roman" w:hAnsi="Times New Roman" w:cs="Times New Roman"/>
          <w:color w:val="000000"/>
          <w:spacing w:val="5"/>
          <w:sz w:val="22"/>
          <w:szCs w:val="22"/>
        </w:rPr>
        <w:t xml:space="preserve">ристаний для демонстрації екранно-звукових засобів навчання на </w:t>
      </w:r>
      <w:r>
        <w:rPr>
          <w:rFonts w:ascii="Times New Roman" w:hAnsi="Times New Roman" w:cs="Times New Roman"/>
          <w:color w:val="000000"/>
          <w:sz w:val="22"/>
          <w:szCs w:val="22"/>
        </w:rPr>
        <w:t>навісному екрані. На окремих робочих площах залежно від специ</w:t>
      </w: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>фіки предмета може бути:</w:t>
      </w:r>
    </w:p>
    <w:p w:rsidR="00D54A07" w:rsidRDefault="00D54A07" w:rsidP="00D54A07">
      <w:pPr>
        <w:numPr>
          <w:ilvl w:val="0"/>
          <w:numId w:val="2"/>
        </w:numPr>
        <w:shd w:val="clear" w:color="auto" w:fill="FFFFFF"/>
        <w:tabs>
          <w:tab w:val="left" w:pos="571"/>
        </w:tabs>
        <w:spacing w:line="250" w:lineRule="exact"/>
        <w:ind w:left="5" w:firstLine="384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8"/>
          <w:sz w:val="22"/>
          <w:szCs w:val="22"/>
        </w:rPr>
        <w:t xml:space="preserve">розташовано набірне полотно для демонстрації розрізних карток зі словами, літерами, складами, реченнями, цифрами та </w:t>
      </w:r>
      <w:r>
        <w:rPr>
          <w:rFonts w:ascii="Times New Roman" w:hAnsi="Times New Roman" w:cs="Times New Roman"/>
          <w:color w:val="000000"/>
          <w:sz w:val="22"/>
          <w:szCs w:val="22"/>
        </w:rPr>
        <w:t>лічильним матеріалом тощо — для початкових класів;</w:t>
      </w:r>
    </w:p>
    <w:p w:rsidR="00D54A07" w:rsidRDefault="00D54A07" w:rsidP="00D54A07">
      <w:pPr>
        <w:numPr>
          <w:ilvl w:val="0"/>
          <w:numId w:val="2"/>
        </w:numPr>
        <w:shd w:val="clear" w:color="auto" w:fill="FFFFFF"/>
        <w:tabs>
          <w:tab w:val="left" w:pos="571"/>
        </w:tabs>
        <w:spacing w:before="5" w:line="250" w:lineRule="exact"/>
        <w:ind w:left="5" w:firstLine="384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нанесено контурну карту України або півкуль — для кабінету географії;</w:t>
      </w:r>
    </w:p>
    <w:p w:rsidR="00D54A07" w:rsidRDefault="00D54A07" w:rsidP="00D54A07">
      <w:pPr>
        <w:shd w:val="clear" w:color="auto" w:fill="FFFFFF"/>
        <w:spacing w:line="250" w:lineRule="exact"/>
        <w:ind w:left="5" w:firstLine="230"/>
      </w:pPr>
      <w:r>
        <w:rPr>
          <w:rFonts w:ascii="Times New Roman" w:hAnsi="Times New Roman" w:cs="Times New Roman"/>
          <w:color w:val="000000"/>
          <w:sz w:val="22"/>
          <w:szCs w:val="22"/>
        </w:rPr>
        <w:t>. • нанесено графічну сітку для проведення уроків каліграфічного письма — для початкової школи;</w:t>
      </w:r>
    </w:p>
    <w:p w:rsidR="00D54A07" w:rsidRDefault="00D54A07" w:rsidP="00D54A07">
      <w:pPr>
        <w:shd w:val="clear" w:color="auto" w:fill="FFFFFF"/>
        <w:tabs>
          <w:tab w:val="left" w:pos="571"/>
        </w:tabs>
        <w:spacing w:line="250" w:lineRule="exact"/>
        <w:ind w:left="5" w:firstLine="384"/>
      </w:pPr>
      <w:r>
        <w:rPr>
          <w:rFonts w:ascii="Times New Roman" w:hAnsi="Times New Roman" w:cs="Times New Roman"/>
          <w:color w:val="000000"/>
          <w:sz w:val="22"/>
          <w:szCs w:val="22"/>
        </w:rPr>
        <w:t>•</w:t>
      </w:r>
      <w:r>
        <w:rPr>
          <w:rFonts w:ascii="Times New Roman" w:hAnsi="Times New Roman" w:cs="Times New Roman"/>
          <w:color w:val="000000"/>
          <w:sz w:val="22"/>
          <w:szCs w:val="22"/>
        </w:rPr>
        <w:tab/>
        <w:t>накреслено графічну сітку для побудови графіків — у кабі</w:t>
      </w:r>
      <w:r>
        <w:rPr>
          <w:rFonts w:ascii="Times New Roman" w:hAnsi="Times New Roman" w:cs="Times New Roman"/>
          <w:color w:val="000000"/>
          <w:spacing w:val="5"/>
          <w:sz w:val="22"/>
          <w:szCs w:val="22"/>
        </w:rPr>
        <w:t>нетах математики і фізики.</w:t>
      </w:r>
    </w:p>
    <w:p w:rsidR="00D54A07" w:rsidRDefault="00D54A07" w:rsidP="00D54A07">
      <w:pPr>
        <w:shd w:val="clear" w:color="auto" w:fill="FFFFFF"/>
        <w:spacing w:line="250" w:lineRule="exact"/>
        <w:ind w:right="110" w:firstLine="346"/>
        <w:jc w:val="both"/>
      </w:pPr>
      <w:r>
        <w:rPr>
          <w:rFonts w:ascii="Times New Roman" w:hAnsi="Times New Roman" w:cs="Times New Roman"/>
          <w:color w:val="000000"/>
          <w:sz w:val="22"/>
          <w:szCs w:val="22"/>
        </w:rPr>
        <w:t>Одна з робочих площ може мати магнітну основу з кріпленнями для демонстрації навчально-наочних посібників (таблиць, карт, мо</w:t>
      </w: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>делей-аплікацій тощо).</w:t>
      </w:r>
    </w:p>
    <w:p w:rsidR="00D54A07" w:rsidRDefault="00D54A07" w:rsidP="00D54A07">
      <w:pPr>
        <w:shd w:val="clear" w:color="auto" w:fill="FFFFFF"/>
        <w:spacing w:line="250" w:lineRule="exact"/>
        <w:ind w:left="5" w:right="115" w:firstLine="341"/>
        <w:jc w:val="both"/>
      </w:pPr>
      <w:r>
        <w:rPr>
          <w:rFonts w:ascii="Times New Roman" w:hAnsi="Times New Roman" w:cs="Times New Roman"/>
          <w:color w:val="000000"/>
          <w:spacing w:val="-3"/>
          <w:sz w:val="22"/>
          <w:szCs w:val="22"/>
        </w:rPr>
        <w:t>Робочі площі на звороті дошки можуть бути покриті білим кольо</w:t>
      </w:r>
      <w:r>
        <w:rPr>
          <w:rFonts w:ascii="Times New Roman" w:hAnsi="Times New Roman" w:cs="Times New Roman"/>
          <w:color w:val="000000"/>
          <w:spacing w:val="-1"/>
          <w:sz w:val="22"/>
          <w:szCs w:val="22"/>
        </w:rPr>
        <w:t>ром для нанесення написів за допомогою спеціальних фломастерів.</w:t>
      </w:r>
    </w:p>
    <w:p w:rsidR="00D54A07" w:rsidRDefault="00D54A07" w:rsidP="00D54A07">
      <w:pPr>
        <w:shd w:val="clear" w:color="auto" w:fill="FFFFFF"/>
        <w:spacing w:line="250" w:lineRule="exact"/>
        <w:ind w:left="10" w:right="110" w:firstLine="336"/>
        <w:jc w:val="both"/>
      </w:pPr>
      <w:r>
        <w:rPr>
          <w:rFonts w:ascii="Times New Roman" w:hAnsi="Times New Roman" w:cs="Times New Roman"/>
          <w:color w:val="000000"/>
          <w:spacing w:val="-5"/>
          <w:sz w:val="22"/>
          <w:szCs w:val="22"/>
        </w:rPr>
        <w:t>Поряд з класною (аудиторною) дошкою в кабінетах галузі технологій і математики розміщують демонстрацій і креслярські інструменти.</w:t>
      </w:r>
    </w:p>
    <w:p w:rsidR="00D54A07" w:rsidRDefault="00D54A07" w:rsidP="00D54A07">
      <w:pPr>
        <w:numPr>
          <w:ilvl w:val="0"/>
          <w:numId w:val="10"/>
        </w:numPr>
        <w:shd w:val="clear" w:color="auto" w:fill="FFFFFF"/>
        <w:tabs>
          <w:tab w:val="left" w:pos="768"/>
        </w:tabs>
        <w:spacing w:before="5" w:line="250" w:lineRule="exact"/>
        <w:ind w:firstLine="346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Лабораторні приміщення відповідно до специфіки обладнуються: витяжною шафою, секційними шафами для збереження при</w:t>
      </w:r>
      <w:r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ладів та лабораторного посуду, металевими шафами або сейфами </w:t>
      </w:r>
      <w:r>
        <w:rPr>
          <w:rFonts w:ascii="Times New Roman" w:hAnsi="Times New Roman" w:cs="Times New Roman"/>
          <w:color w:val="000000"/>
          <w:spacing w:val="7"/>
          <w:sz w:val="22"/>
          <w:szCs w:val="22"/>
        </w:rPr>
        <w:t xml:space="preserve">для збереження хімічних реактивів, рукомийником, столом для </w:t>
      </w:r>
      <w:r>
        <w:rPr>
          <w:rFonts w:ascii="Times New Roman" w:hAnsi="Times New Roman" w:cs="Times New Roman"/>
          <w:color w:val="000000"/>
          <w:spacing w:val="3"/>
          <w:sz w:val="22"/>
          <w:szCs w:val="22"/>
        </w:rPr>
        <w:t xml:space="preserve">підготовки дослідів, приладів і навчально-наочних посібників для </w:t>
      </w:r>
      <w:r>
        <w:rPr>
          <w:rFonts w:ascii="Times New Roman" w:hAnsi="Times New Roman" w:cs="Times New Roman"/>
          <w:color w:val="000000"/>
          <w:sz w:val="22"/>
          <w:szCs w:val="22"/>
        </w:rPr>
        <w:t>занять, однотумбовим столом для роботи вчителя та лаборанта, сто</w:t>
      </w:r>
      <w:r>
        <w:rPr>
          <w:rFonts w:ascii="Times New Roman" w:hAnsi="Times New Roman" w:cs="Times New Roman"/>
          <w:color w:val="000000"/>
          <w:spacing w:val="1"/>
          <w:sz w:val="22"/>
          <w:szCs w:val="22"/>
        </w:rPr>
        <w:t>лом з пристроями для зберігання матеріалів та інструментів для ре</w:t>
      </w:r>
      <w:r>
        <w:rPr>
          <w:rFonts w:ascii="Times New Roman" w:hAnsi="Times New Roman" w:cs="Times New Roman"/>
          <w:color w:val="000000"/>
          <w:spacing w:val="1"/>
          <w:sz w:val="22"/>
          <w:szCs w:val="22"/>
        </w:rPr>
        <w:softHyphen/>
      </w: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>монту приладів, пристроями для миття і сушіння посуду та дисти</w:t>
      </w: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softHyphen/>
      </w:r>
      <w:r>
        <w:rPr>
          <w:rFonts w:ascii="Times New Roman" w:hAnsi="Times New Roman" w:cs="Times New Roman"/>
          <w:color w:val="000000"/>
          <w:spacing w:val="4"/>
          <w:sz w:val="22"/>
          <w:szCs w:val="22"/>
        </w:rPr>
        <w:t>лятором, які монтуються на стіні.</w:t>
      </w:r>
    </w:p>
    <w:p w:rsidR="00D54A07" w:rsidRDefault="00D54A07" w:rsidP="00D54A07">
      <w:pPr>
        <w:numPr>
          <w:ilvl w:val="0"/>
          <w:numId w:val="10"/>
        </w:numPr>
        <w:shd w:val="clear" w:color="auto" w:fill="FFFFFF"/>
        <w:tabs>
          <w:tab w:val="left" w:pos="768"/>
        </w:tabs>
        <w:spacing w:before="5" w:line="250" w:lineRule="exact"/>
        <w:ind w:firstLine="346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1"/>
          <w:sz w:val="22"/>
          <w:szCs w:val="22"/>
        </w:rPr>
        <w:t xml:space="preserve">Хімічний посуд зберігається у лабораторних приміщеннях, </w:t>
      </w:r>
      <w:r>
        <w:rPr>
          <w:rFonts w:ascii="Times New Roman" w:hAnsi="Times New Roman" w:cs="Times New Roman"/>
          <w:color w:val="000000"/>
          <w:sz w:val="22"/>
          <w:szCs w:val="22"/>
        </w:rPr>
        <w:t>розташовується окремо залежно від розміру, виду і матеріалу (плас</w:t>
      </w:r>
      <w:r>
        <w:rPr>
          <w:rFonts w:ascii="Times New Roman" w:hAnsi="Times New Roman" w:cs="Times New Roman"/>
          <w:color w:val="000000"/>
          <w:sz w:val="22"/>
          <w:szCs w:val="22"/>
        </w:rPr>
        <w:softHyphen/>
      </w:r>
      <w:r>
        <w:rPr>
          <w:rFonts w:ascii="Times New Roman" w:hAnsi="Times New Roman" w:cs="Times New Roman"/>
          <w:color w:val="000000"/>
          <w:spacing w:val="4"/>
          <w:sz w:val="22"/>
          <w:szCs w:val="22"/>
        </w:rPr>
        <w:t>тмаса, скло, метал), з якого він виготовлений.</w:t>
      </w:r>
    </w:p>
    <w:p w:rsidR="00D54A07" w:rsidRDefault="00D54A07" w:rsidP="00D54A07">
      <w:pPr>
        <w:shd w:val="clear" w:color="auto" w:fill="FFFFFF"/>
        <w:spacing w:before="5" w:line="250" w:lineRule="exact"/>
        <w:ind w:left="14" w:right="82" w:firstLine="336"/>
        <w:jc w:val="both"/>
      </w:pPr>
      <w:r>
        <w:rPr>
          <w:rFonts w:ascii="Times New Roman" w:hAnsi="Times New Roman" w:cs="Times New Roman"/>
          <w:color w:val="000000"/>
          <w:spacing w:val="15"/>
          <w:sz w:val="22"/>
          <w:szCs w:val="22"/>
        </w:rPr>
        <w:t xml:space="preserve">Посуд для збереження реактивів повинен мати етикетки </w:t>
      </w: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>з чітким і яскравим написом їх назви. Усі шафи для зберігання хімічних реактивів повинні замикатися. Хімічні реактиви зберіга</w:t>
      </w:r>
      <w:r>
        <w:rPr>
          <w:rFonts w:ascii="Times New Roman" w:hAnsi="Times New Roman" w:cs="Times New Roman"/>
          <w:color w:val="000000"/>
          <w:spacing w:val="1"/>
          <w:sz w:val="22"/>
          <w:szCs w:val="22"/>
        </w:rPr>
        <w:t xml:space="preserve">ються та розміщуються залежно від їх властивостей (гігроскопічні </w:t>
      </w:r>
      <w:r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реактиви, легкі, горючі й органічні речовини, кислоти). </w:t>
      </w:r>
      <w:r>
        <w:rPr>
          <w:rFonts w:ascii="Times New Roman" w:hAnsi="Times New Roman" w:cs="Times New Roman"/>
          <w:color w:val="000000"/>
          <w:spacing w:val="2"/>
          <w:w w:val="107"/>
        </w:rPr>
        <w:t xml:space="preserve">На посуді з отруйними речовинами має бути етикетка з написом </w:t>
      </w:r>
      <w:r>
        <w:rPr>
          <w:rFonts w:ascii="Times New Roman" w:hAnsi="Times New Roman" w:cs="Times New Roman"/>
          <w:color w:val="000000"/>
          <w:w w:val="107"/>
        </w:rPr>
        <w:t>«Отрута», з горючими — етикетка з написом червоного кольору та знаком оклику — «Вогненебезпечно!»</w:t>
      </w:r>
    </w:p>
    <w:p w:rsidR="00D54A07" w:rsidRDefault="00D54A07" w:rsidP="00D54A07">
      <w:pPr>
        <w:numPr>
          <w:ilvl w:val="0"/>
          <w:numId w:val="11"/>
        </w:numPr>
        <w:shd w:val="clear" w:color="auto" w:fill="FFFFFF"/>
        <w:tabs>
          <w:tab w:val="left" w:pos="773"/>
        </w:tabs>
        <w:spacing w:before="5" w:line="254" w:lineRule="exact"/>
        <w:ind w:left="5" w:firstLine="346"/>
        <w:rPr>
          <w:rFonts w:ascii="Times New Roman" w:hAnsi="Times New Roman" w:cs="Times New Roman"/>
          <w:color w:val="000000"/>
          <w:w w:val="107"/>
        </w:rPr>
      </w:pPr>
      <w:r>
        <w:rPr>
          <w:rFonts w:ascii="Times New Roman" w:hAnsi="Times New Roman" w:cs="Times New Roman"/>
          <w:color w:val="000000"/>
          <w:spacing w:val="3"/>
          <w:w w:val="107"/>
        </w:rPr>
        <w:t>Місця зберігання засобів навчання нумеруються і познача</w:t>
      </w:r>
      <w:r>
        <w:rPr>
          <w:rFonts w:ascii="Times New Roman" w:hAnsi="Times New Roman" w:cs="Times New Roman"/>
          <w:color w:val="000000"/>
          <w:spacing w:val="5"/>
          <w:w w:val="107"/>
        </w:rPr>
        <w:t>ються назвами на етикетках, що заносяться до інвентарної книги.</w:t>
      </w:r>
    </w:p>
    <w:p w:rsidR="00D54A07" w:rsidRDefault="00D54A07" w:rsidP="00D54A07">
      <w:pPr>
        <w:numPr>
          <w:ilvl w:val="0"/>
          <w:numId w:val="11"/>
        </w:numPr>
        <w:shd w:val="clear" w:color="auto" w:fill="FFFFFF"/>
        <w:tabs>
          <w:tab w:val="left" w:pos="773"/>
        </w:tabs>
        <w:spacing w:before="5" w:line="254" w:lineRule="exact"/>
        <w:ind w:left="5" w:firstLine="346"/>
        <w:rPr>
          <w:rFonts w:ascii="Times New Roman" w:hAnsi="Times New Roman" w:cs="Times New Roman"/>
          <w:color w:val="000000"/>
          <w:w w:val="107"/>
        </w:rPr>
      </w:pPr>
      <w:r>
        <w:rPr>
          <w:rFonts w:ascii="Times New Roman" w:hAnsi="Times New Roman" w:cs="Times New Roman"/>
          <w:color w:val="000000"/>
          <w:spacing w:val="6"/>
          <w:w w:val="107"/>
        </w:rPr>
        <w:t xml:space="preserve">Усі матеріальні цінності кабінету обліковуються </w:t>
      </w:r>
      <w:r w:rsidRPr="00AC4E64">
        <w:rPr>
          <w:rFonts w:ascii="Times New Roman" w:hAnsi="Times New Roman" w:cs="Times New Roman"/>
          <w:bCs/>
          <w:color w:val="000000"/>
          <w:spacing w:val="6"/>
          <w:w w:val="107"/>
        </w:rPr>
        <w:t>в</w:t>
      </w:r>
      <w:r>
        <w:rPr>
          <w:rFonts w:ascii="Times New Roman" w:hAnsi="Times New Roman" w:cs="Times New Roman"/>
          <w:b/>
          <w:bCs/>
          <w:color w:val="000000"/>
          <w:spacing w:val="6"/>
          <w:w w:val="107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w w:val="107"/>
        </w:rPr>
        <w:t>інвен</w:t>
      </w:r>
      <w:r>
        <w:rPr>
          <w:rFonts w:ascii="Times New Roman" w:hAnsi="Times New Roman" w:cs="Times New Roman"/>
          <w:color w:val="000000"/>
          <w:spacing w:val="4"/>
          <w:w w:val="107"/>
        </w:rPr>
        <w:t>тарній книзі встановленого зразка, яка повинна бути прошнурова</w:t>
      </w:r>
      <w:r>
        <w:rPr>
          <w:rFonts w:ascii="Times New Roman" w:hAnsi="Times New Roman" w:cs="Times New Roman"/>
          <w:color w:val="000000"/>
          <w:w w:val="107"/>
        </w:rPr>
        <w:t>на, пронумерована та скріплена печаткою (додаток 1).</w:t>
      </w:r>
    </w:p>
    <w:p w:rsidR="00D54A07" w:rsidRDefault="00D54A07" w:rsidP="00D54A07">
      <w:pPr>
        <w:rPr>
          <w:sz w:val="2"/>
          <w:szCs w:val="2"/>
        </w:rPr>
      </w:pPr>
    </w:p>
    <w:p w:rsidR="00D54A07" w:rsidRDefault="00D54A07" w:rsidP="00D54A07">
      <w:pPr>
        <w:numPr>
          <w:ilvl w:val="0"/>
          <w:numId w:val="12"/>
        </w:numPr>
        <w:shd w:val="clear" w:color="auto" w:fill="FFFFFF"/>
        <w:tabs>
          <w:tab w:val="left" w:pos="878"/>
        </w:tabs>
        <w:spacing w:line="254" w:lineRule="exact"/>
        <w:ind w:left="5" w:firstLine="341"/>
        <w:rPr>
          <w:rFonts w:ascii="Times New Roman" w:hAnsi="Times New Roman" w:cs="Times New Roman"/>
          <w:color w:val="000000"/>
          <w:w w:val="107"/>
        </w:rPr>
      </w:pPr>
      <w:r>
        <w:rPr>
          <w:rFonts w:ascii="Times New Roman" w:hAnsi="Times New Roman" w:cs="Times New Roman"/>
          <w:color w:val="000000"/>
          <w:spacing w:val="6"/>
          <w:w w:val="107"/>
        </w:rPr>
        <w:t>Матеріальні об'єкти (предмети) і матеріали, що витрача</w:t>
      </w:r>
      <w:r>
        <w:rPr>
          <w:rFonts w:ascii="Times New Roman" w:hAnsi="Times New Roman" w:cs="Times New Roman"/>
          <w:color w:val="000000"/>
          <w:spacing w:val="3"/>
          <w:w w:val="107"/>
        </w:rPr>
        <w:t>ються в процесі роботи (</w:t>
      </w:r>
      <w:proofErr w:type="spellStart"/>
      <w:r>
        <w:rPr>
          <w:rFonts w:ascii="Times New Roman" w:hAnsi="Times New Roman" w:cs="Times New Roman"/>
          <w:color w:val="000000"/>
          <w:spacing w:val="3"/>
          <w:w w:val="107"/>
        </w:rPr>
        <w:t>хімреактиви</w:t>
      </w:r>
      <w:proofErr w:type="spellEnd"/>
      <w:r>
        <w:rPr>
          <w:rFonts w:ascii="Times New Roman" w:hAnsi="Times New Roman" w:cs="Times New Roman"/>
          <w:color w:val="000000"/>
          <w:spacing w:val="3"/>
          <w:w w:val="107"/>
        </w:rPr>
        <w:t>, посуд, міндобрива тощо), за</w:t>
      </w:r>
      <w:r>
        <w:rPr>
          <w:rFonts w:ascii="Times New Roman" w:hAnsi="Times New Roman" w:cs="Times New Roman"/>
          <w:color w:val="000000"/>
          <w:w w:val="107"/>
        </w:rPr>
        <w:t>носяться до матеріальної книги (додаток 2).</w:t>
      </w:r>
    </w:p>
    <w:p w:rsidR="00D54A07" w:rsidRDefault="00D54A07" w:rsidP="00D54A07">
      <w:pPr>
        <w:numPr>
          <w:ilvl w:val="0"/>
          <w:numId w:val="12"/>
        </w:numPr>
        <w:shd w:val="clear" w:color="auto" w:fill="FFFFFF"/>
        <w:tabs>
          <w:tab w:val="left" w:pos="878"/>
        </w:tabs>
        <w:spacing w:before="5" w:line="254" w:lineRule="exact"/>
        <w:ind w:left="5" w:firstLine="341"/>
        <w:rPr>
          <w:rFonts w:ascii="Times New Roman" w:hAnsi="Times New Roman" w:cs="Times New Roman"/>
          <w:color w:val="000000"/>
          <w:w w:val="107"/>
        </w:rPr>
      </w:pPr>
      <w:r>
        <w:rPr>
          <w:rFonts w:ascii="Times New Roman" w:hAnsi="Times New Roman" w:cs="Times New Roman"/>
          <w:color w:val="000000"/>
          <w:spacing w:val="2"/>
          <w:w w:val="107"/>
        </w:rPr>
        <w:t>Облік та списання морально та фізично застарілого облад</w:t>
      </w:r>
      <w:r>
        <w:rPr>
          <w:rFonts w:ascii="Times New Roman" w:hAnsi="Times New Roman" w:cs="Times New Roman"/>
          <w:color w:val="000000"/>
          <w:spacing w:val="7"/>
          <w:w w:val="107"/>
        </w:rPr>
        <w:t xml:space="preserve">нання, навчально-наочних посібників проводиться відповідно до </w:t>
      </w:r>
      <w:r>
        <w:rPr>
          <w:rFonts w:ascii="Times New Roman" w:hAnsi="Times New Roman" w:cs="Times New Roman"/>
          <w:color w:val="000000"/>
          <w:spacing w:val="4"/>
          <w:w w:val="107"/>
        </w:rPr>
        <w:t>інструкцій, затверджених Міністерством фінансів України.</w:t>
      </w:r>
    </w:p>
    <w:p w:rsidR="00D54A07" w:rsidRDefault="00D54A07" w:rsidP="00D54A07">
      <w:pPr>
        <w:numPr>
          <w:ilvl w:val="0"/>
          <w:numId w:val="12"/>
        </w:numPr>
        <w:shd w:val="clear" w:color="auto" w:fill="FFFFFF"/>
        <w:tabs>
          <w:tab w:val="left" w:pos="878"/>
        </w:tabs>
        <w:spacing w:before="5" w:line="254" w:lineRule="exact"/>
        <w:ind w:left="346"/>
        <w:rPr>
          <w:rFonts w:ascii="Times New Roman" w:hAnsi="Times New Roman" w:cs="Times New Roman"/>
          <w:color w:val="000000"/>
          <w:w w:val="107"/>
        </w:rPr>
      </w:pPr>
      <w:r>
        <w:rPr>
          <w:rFonts w:ascii="Times New Roman" w:hAnsi="Times New Roman" w:cs="Times New Roman"/>
          <w:color w:val="000000"/>
          <w:spacing w:val="4"/>
          <w:w w:val="107"/>
        </w:rPr>
        <w:t>Кабінети і майстерні мають бути забезпечені:</w:t>
      </w:r>
    </w:p>
    <w:p w:rsidR="00D54A07" w:rsidRDefault="00D54A07" w:rsidP="00D54A07">
      <w:pPr>
        <w:rPr>
          <w:sz w:val="2"/>
          <w:szCs w:val="2"/>
        </w:rPr>
      </w:pPr>
    </w:p>
    <w:p w:rsidR="00D54A07" w:rsidRDefault="00D54A07" w:rsidP="00D54A07">
      <w:pPr>
        <w:numPr>
          <w:ilvl w:val="0"/>
          <w:numId w:val="2"/>
        </w:numPr>
        <w:shd w:val="clear" w:color="auto" w:fill="FFFFFF"/>
        <w:tabs>
          <w:tab w:val="left" w:pos="566"/>
        </w:tabs>
        <w:spacing w:before="5" w:line="254" w:lineRule="exact"/>
        <w:ind w:firstLine="384"/>
        <w:rPr>
          <w:rFonts w:ascii="Times New Roman" w:hAnsi="Times New Roman" w:cs="Times New Roman"/>
          <w:color w:val="000000"/>
          <w:w w:val="107"/>
        </w:rPr>
      </w:pPr>
      <w:r>
        <w:rPr>
          <w:rFonts w:ascii="Times New Roman" w:hAnsi="Times New Roman" w:cs="Times New Roman"/>
          <w:color w:val="000000"/>
          <w:spacing w:val="8"/>
          <w:w w:val="107"/>
        </w:rPr>
        <w:t>аптечкою з набором медикаментів для надання першої ме</w:t>
      </w:r>
      <w:r>
        <w:rPr>
          <w:rFonts w:ascii="Times New Roman" w:hAnsi="Times New Roman" w:cs="Times New Roman"/>
          <w:color w:val="000000"/>
          <w:spacing w:val="1"/>
          <w:w w:val="107"/>
        </w:rPr>
        <w:t>дичної допомоги;</w:t>
      </w:r>
    </w:p>
    <w:p w:rsidR="00D54A07" w:rsidRDefault="00D54A07" w:rsidP="00D54A07">
      <w:pPr>
        <w:numPr>
          <w:ilvl w:val="0"/>
          <w:numId w:val="2"/>
        </w:numPr>
        <w:shd w:val="clear" w:color="auto" w:fill="FFFFFF"/>
        <w:tabs>
          <w:tab w:val="left" w:pos="566"/>
        </w:tabs>
        <w:spacing w:before="14" w:line="250" w:lineRule="exact"/>
        <w:ind w:firstLine="384"/>
        <w:rPr>
          <w:rFonts w:ascii="Times New Roman" w:hAnsi="Times New Roman" w:cs="Times New Roman"/>
          <w:color w:val="000000"/>
          <w:w w:val="107"/>
        </w:rPr>
      </w:pPr>
      <w:r>
        <w:rPr>
          <w:rFonts w:ascii="Times New Roman" w:hAnsi="Times New Roman" w:cs="Times New Roman"/>
          <w:color w:val="000000"/>
          <w:spacing w:val="11"/>
          <w:w w:val="107"/>
        </w:rPr>
        <w:t>первинними засобами пожежогасіння відповідно до Пра</w:t>
      </w:r>
      <w:r>
        <w:rPr>
          <w:rFonts w:ascii="Times New Roman" w:hAnsi="Times New Roman" w:cs="Times New Roman"/>
          <w:color w:val="000000"/>
          <w:spacing w:val="5"/>
          <w:w w:val="107"/>
        </w:rPr>
        <w:t xml:space="preserve">вил пожежної безпеки для закладів, установ і організацій системи </w:t>
      </w:r>
      <w:r>
        <w:rPr>
          <w:rFonts w:ascii="Times New Roman" w:hAnsi="Times New Roman" w:cs="Times New Roman"/>
          <w:color w:val="000000"/>
          <w:spacing w:val="3"/>
          <w:w w:val="107"/>
        </w:rPr>
        <w:t>освіти України (</w:t>
      </w:r>
      <w:r>
        <w:rPr>
          <w:rFonts w:ascii="Times New Roman" w:hAnsi="Times New Roman" w:cs="Times New Roman"/>
          <w:color w:val="000000"/>
          <w:spacing w:val="3"/>
          <w:w w:val="107"/>
          <w:lang w:val="en-US"/>
        </w:rPr>
        <w:t>z</w:t>
      </w:r>
      <w:r>
        <w:rPr>
          <w:rFonts w:ascii="Times New Roman" w:hAnsi="Times New Roman" w:cs="Times New Roman"/>
          <w:color w:val="000000"/>
          <w:spacing w:val="3"/>
          <w:w w:val="107"/>
        </w:rPr>
        <w:t>0800-98).</w:t>
      </w:r>
    </w:p>
    <w:p w:rsidR="00D54A07" w:rsidRDefault="00D54A07" w:rsidP="00D54A07">
      <w:pPr>
        <w:shd w:val="clear" w:color="auto" w:fill="FFFFFF"/>
        <w:tabs>
          <w:tab w:val="left" w:pos="878"/>
        </w:tabs>
        <w:spacing w:before="10" w:line="250" w:lineRule="exact"/>
        <w:ind w:left="5" w:firstLine="341"/>
      </w:pPr>
      <w:r>
        <w:rPr>
          <w:rFonts w:ascii="Times New Roman" w:hAnsi="Times New Roman" w:cs="Times New Roman"/>
          <w:color w:val="000000"/>
          <w:w w:val="107"/>
        </w:rPr>
        <w:t>4.13.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pacing w:val="2"/>
          <w:w w:val="107"/>
        </w:rPr>
        <w:t xml:space="preserve">Вимоги пожежної безпеки для всіх навчальних приміщень </w:t>
      </w:r>
      <w:r>
        <w:rPr>
          <w:rFonts w:ascii="Times New Roman" w:hAnsi="Times New Roman" w:cs="Times New Roman"/>
          <w:color w:val="000000"/>
          <w:w w:val="107"/>
        </w:rPr>
        <w:t>визначаються НЛПБ В.01.050-98/920 Правила пожеж</w:t>
      </w:r>
      <w:r w:rsidRPr="00C0393A">
        <w:rPr>
          <w:rFonts w:ascii="Times New Roman" w:hAnsi="Times New Roman" w:cs="Times New Roman"/>
          <w:color w:val="000000"/>
          <w:w w:val="107"/>
        </w:rPr>
        <w:t>н</w:t>
      </w:r>
      <w:r>
        <w:rPr>
          <w:rFonts w:ascii="Times New Roman" w:hAnsi="Times New Roman" w:cs="Times New Roman"/>
          <w:color w:val="000000"/>
          <w:w w:val="107"/>
        </w:rPr>
        <w:t xml:space="preserve">ої безпеки </w:t>
      </w:r>
      <w:r>
        <w:rPr>
          <w:rFonts w:ascii="Times New Roman" w:hAnsi="Times New Roman" w:cs="Times New Roman"/>
          <w:color w:val="000000"/>
          <w:spacing w:val="3"/>
          <w:w w:val="107"/>
        </w:rPr>
        <w:t>для закладів, установ і організацій системи освіти України, затвер</w:t>
      </w:r>
      <w:r>
        <w:rPr>
          <w:rFonts w:ascii="Times New Roman" w:hAnsi="Times New Roman" w:cs="Times New Roman"/>
          <w:color w:val="000000"/>
          <w:spacing w:val="6"/>
          <w:w w:val="107"/>
        </w:rPr>
        <w:t>дженими спільним наказом Міносвіти України і Головного упра</w:t>
      </w:r>
      <w:r>
        <w:rPr>
          <w:rFonts w:ascii="Times New Roman" w:hAnsi="Times New Roman" w:cs="Times New Roman"/>
          <w:color w:val="000000"/>
          <w:w w:val="107"/>
        </w:rPr>
        <w:t xml:space="preserve">вління Державної пожежної охорони МВС України від </w:t>
      </w:r>
      <w:r>
        <w:rPr>
          <w:rFonts w:ascii="Times New Roman" w:hAnsi="Times New Roman" w:cs="Times New Roman"/>
          <w:color w:val="000000"/>
          <w:w w:val="107"/>
        </w:rPr>
        <w:lastRenderedPageBreak/>
        <w:t>30.09.98 № 348/70 (я0800-98), зареєстрованим у Міністерстві юстиції України 17.12.98 за № 800/3240 (зі змінами і доповненнями).</w:t>
      </w:r>
    </w:p>
    <w:p w:rsidR="00D54A07" w:rsidRDefault="00D54A07" w:rsidP="00D54A07">
      <w:pPr>
        <w:shd w:val="clear" w:color="auto" w:fill="FFFFFF"/>
        <w:spacing w:before="154"/>
        <w:ind w:left="350"/>
      </w:pPr>
      <w:r>
        <w:rPr>
          <w:rFonts w:ascii="Times New Roman" w:hAnsi="Times New Roman" w:cs="Times New Roman"/>
          <w:b/>
          <w:bCs/>
          <w:color w:val="000000"/>
        </w:rPr>
        <w:t xml:space="preserve">5. </w:t>
      </w:r>
      <w:r>
        <w:rPr>
          <w:rFonts w:ascii="Times New Roman" w:hAnsi="Times New Roman" w:cs="Times New Roman"/>
          <w:b/>
          <w:bCs/>
          <w:color w:val="000000"/>
          <w:lang w:val="ru-RU"/>
        </w:rPr>
        <w:t>Н</w:t>
      </w:r>
      <w:proofErr w:type="spellStart"/>
      <w:r>
        <w:rPr>
          <w:rFonts w:ascii="Times New Roman" w:hAnsi="Times New Roman" w:cs="Times New Roman"/>
          <w:b/>
          <w:bCs/>
          <w:color w:val="000000"/>
        </w:rPr>
        <w:t>авчаль</w:t>
      </w:r>
      <w:r>
        <w:rPr>
          <w:rFonts w:ascii="Times New Roman" w:hAnsi="Times New Roman" w:cs="Times New Roman"/>
          <w:b/>
          <w:bCs/>
          <w:color w:val="000000"/>
          <w:lang w:val="ru-RU"/>
        </w:rPr>
        <w:t>н</w:t>
      </w:r>
      <w:r>
        <w:rPr>
          <w:rFonts w:ascii="Times New Roman" w:hAnsi="Times New Roman" w:cs="Times New Roman"/>
          <w:b/>
          <w:bCs/>
          <w:color w:val="000000"/>
        </w:rPr>
        <w:t>о-методич</w:t>
      </w:r>
      <w:r>
        <w:rPr>
          <w:rFonts w:ascii="Times New Roman" w:hAnsi="Times New Roman" w:cs="Times New Roman"/>
          <w:b/>
          <w:bCs/>
          <w:color w:val="000000"/>
          <w:lang w:val="ru-RU"/>
        </w:rPr>
        <w:t>н</w:t>
      </w:r>
      <w:proofErr w:type="spellEnd"/>
      <w:r>
        <w:rPr>
          <w:rFonts w:ascii="Times New Roman" w:hAnsi="Times New Roman" w:cs="Times New Roman"/>
          <w:b/>
          <w:bCs/>
          <w:color w:val="000000"/>
        </w:rPr>
        <w:t>е забезпечення навчальних кабінетів</w:t>
      </w:r>
    </w:p>
    <w:p w:rsidR="00D54A07" w:rsidRDefault="00D54A07" w:rsidP="00D54A07">
      <w:pPr>
        <w:numPr>
          <w:ilvl w:val="0"/>
          <w:numId w:val="13"/>
        </w:numPr>
        <w:shd w:val="clear" w:color="auto" w:fill="FFFFFF"/>
        <w:tabs>
          <w:tab w:val="left" w:pos="754"/>
        </w:tabs>
        <w:spacing w:before="29" w:line="250" w:lineRule="exact"/>
        <w:ind w:left="14" w:firstLine="341"/>
        <w:rPr>
          <w:rFonts w:ascii="Times New Roman" w:hAnsi="Times New Roman" w:cs="Times New Roman"/>
          <w:b/>
          <w:bCs/>
          <w:color w:val="000000"/>
        </w:rPr>
      </w:pPr>
      <w:proofErr w:type="spellStart"/>
      <w:r w:rsidRPr="00C0393A">
        <w:rPr>
          <w:rFonts w:ascii="Times New Roman" w:hAnsi="Times New Roman" w:cs="Times New Roman"/>
          <w:color w:val="000000"/>
          <w:w w:val="107"/>
        </w:rPr>
        <w:t>Навчаль</w:t>
      </w:r>
      <w:r w:rsidRPr="00C0393A">
        <w:rPr>
          <w:rFonts w:ascii="Times New Roman" w:hAnsi="Times New Roman" w:cs="Times New Roman"/>
          <w:color w:val="000000"/>
          <w:w w:val="107"/>
          <w:lang w:val="ru-RU"/>
        </w:rPr>
        <w:t>н</w:t>
      </w:r>
      <w:proofErr w:type="spellEnd"/>
      <w:r w:rsidRPr="00C0393A">
        <w:rPr>
          <w:rFonts w:ascii="Times New Roman" w:hAnsi="Times New Roman" w:cs="Times New Roman"/>
          <w:color w:val="000000"/>
          <w:w w:val="107"/>
        </w:rPr>
        <w:t xml:space="preserve">о-методичне   забезпечення   кабінетів   складається </w:t>
      </w:r>
      <w:proofErr w:type="spellStart"/>
      <w:r>
        <w:rPr>
          <w:rFonts w:ascii="Times New Roman" w:hAnsi="Times New Roman" w:cs="Times New Roman"/>
          <w:color w:val="000000"/>
          <w:spacing w:val="-2"/>
          <w:w w:val="107"/>
          <w:lang w:val="ru-RU"/>
        </w:rPr>
        <w:t>з</w:t>
      </w:r>
      <w:proofErr w:type="spellEnd"/>
      <w:r>
        <w:rPr>
          <w:rFonts w:ascii="Times New Roman" w:hAnsi="Times New Roman" w:cs="Times New Roman"/>
          <w:color w:val="000000"/>
          <w:spacing w:val="-2"/>
          <w:w w:val="107"/>
          <w:lang w:val="ru-RU"/>
        </w:rPr>
        <w:t xml:space="preserve"> </w:t>
      </w:r>
      <w:r w:rsidRPr="00C0393A">
        <w:rPr>
          <w:rFonts w:ascii="Times New Roman" w:hAnsi="Times New Roman" w:cs="Times New Roman"/>
          <w:color w:val="000000"/>
          <w:spacing w:val="-2"/>
          <w:w w:val="107"/>
        </w:rPr>
        <w:t>навчальних програм, підручників, навчальн</w:t>
      </w:r>
      <w:r>
        <w:rPr>
          <w:rFonts w:ascii="Times New Roman" w:hAnsi="Times New Roman" w:cs="Times New Roman"/>
          <w:color w:val="000000"/>
          <w:spacing w:val="-2"/>
          <w:w w:val="107"/>
        </w:rPr>
        <w:t>их та методичних посібників (не менше одного примірника кожної назви) з предмета, типовими переліками навчально-наочних посібників та обладнання загально</w:t>
      </w:r>
      <w:r>
        <w:rPr>
          <w:rFonts w:ascii="Times New Roman" w:hAnsi="Times New Roman" w:cs="Times New Roman"/>
          <w:color w:val="000000"/>
          <w:spacing w:val="2"/>
          <w:w w:val="107"/>
        </w:rPr>
        <w:t xml:space="preserve">го призначення, зразків навчально-наочних посібників, навчального </w:t>
      </w:r>
      <w:r>
        <w:rPr>
          <w:rFonts w:ascii="Times New Roman" w:hAnsi="Times New Roman" w:cs="Times New Roman"/>
          <w:color w:val="000000"/>
          <w:spacing w:val="1"/>
          <w:w w:val="107"/>
        </w:rPr>
        <w:t>обладнання у кількості відповідно до вимог зазначених переліків.</w:t>
      </w:r>
    </w:p>
    <w:p w:rsidR="00D54A07" w:rsidRDefault="00D54A07" w:rsidP="00D54A07">
      <w:pPr>
        <w:numPr>
          <w:ilvl w:val="0"/>
          <w:numId w:val="13"/>
        </w:numPr>
        <w:shd w:val="clear" w:color="auto" w:fill="FFFFFF"/>
        <w:tabs>
          <w:tab w:val="left" w:pos="754"/>
        </w:tabs>
        <w:spacing w:before="10" w:line="250" w:lineRule="exact"/>
        <w:ind w:left="14" w:firstLine="341"/>
        <w:rPr>
          <w:rFonts w:ascii="Times New Roman" w:hAnsi="Times New Roman" w:cs="Times New Roman"/>
          <w:color w:val="000000"/>
          <w:w w:val="107"/>
        </w:rPr>
      </w:pPr>
      <w:r>
        <w:rPr>
          <w:rFonts w:ascii="Times New Roman" w:hAnsi="Times New Roman" w:cs="Times New Roman"/>
          <w:color w:val="000000"/>
          <w:spacing w:val="3"/>
          <w:w w:val="107"/>
        </w:rPr>
        <w:t>Розподіл та збереження засобів навчання і навчального об</w:t>
      </w:r>
      <w:r>
        <w:rPr>
          <w:rFonts w:ascii="Times New Roman" w:hAnsi="Times New Roman" w:cs="Times New Roman"/>
          <w:color w:val="000000"/>
          <w:spacing w:val="5"/>
          <w:w w:val="107"/>
        </w:rPr>
        <w:t xml:space="preserve">ладнання здійснюються згідно з вимогами навчальних програм за </w:t>
      </w:r>
      <w:r>
        <w:rPr>
          <w:rFonts w:ascii="Times New Roman" w:hAnsi="Times New Roman" w:cs="Times New Roman"/>
          <w:color w:val="000000"/>
          <w:spacing w:val="6"/>
          <w:w w:val="107"/>
        </w:rPr>
        <w:t xml:space="preserve">розділами, темами і класами відповідно до класифікаційних груп </w:t>
      </w:r>
      <w:r>
        <w:rPr>
          <w:rFonts w:ascii="Times New Roman" w:hAnsi="Times New Roman" w:cs="Times New Roman"/>
          <w:color w:val="000000"/>
          <w:spacing w:val="3"/>
          <w:w w:val="107"/>
        </w:rPr>
        <w:t>у кабінеті (класній кімнаті), лабораторних приміщеннях по секціях меблів спеціального призначення.</w:t>
      </w:r>
    </w:p>
    <w:p w:rsidR="00D54A07" w:rsidRDefault="00D54A07" w:rsidP="00D54A07">
      <w:pPr>
        <w:numPr>
          <w:ilvl w:val="0"/>
          <w:numId w:val="14"/>
        </w:numPr>
        <w:shd w:val="clear" w:color="auto" w:fill="FFFFFF"/>
        <w:tabs>
          <w:tab w:val="left" w:pos="768"/>
        </w:tabs>
        <w:spacing w:line="250" w:lineRule="exact"/>
        <w:ind w:left="5" w:firstLine="341"/>
        <w:rPr>
          <w:rFonts w:ascii="Times New Roman" w:hAnsi="Times New Roman" w:cs="Times New Roman"/>
          <w:color w:val="000000"/>
          <w:w w:val="111"/>
        </w:rPr>
      </w:pPr>
      <w:r>
        <w:rPr>
          <w:rFonts w:ascii="Times New Roman" w:hAnsi="Times New Roman" w:cs="Times New Roman"/>
          <w:color w:val="000000"/>
          <w:spacing w:val="1"/>
          <w:w w:val="111"/>
        </w:rPr>
        <w:t>У кабінеті (класній кімнаті) створюється тематична карто</w:t>
      </w:r>
      <w:r>
        <w:rPr>
          <w:rFonts w:ascii="Times New Roman" w:hAnsi="Times New Roman" w:cs="Times New Roman"/>
          <w:color w:val="000000"/>
          <w:spacing w:val="4"/>
          <w:w w:val="111"/>
        </w:rPr>
        <w:t>тека дидактичних та навчально-методичних матеріалів, навчаль</w:t>
      </w:r>
      <w:r>
        <w:rPr>
          <w:rFonts w:ascii="Times New Roman" w:hAnsi="Times New Roman" w:cs="Times New Roman"/>
          <w:color w:val="000000"/>
          <w:spacing w:val="3"/>
          <w:w w:val="111"/>
        </w:rPr>
        <w:t xml:space="preserve">но-наочних посібників, навчального обладнання, розподілених за </w:t>
      </w:r>
      <w:r>
        <w:rPr>
          <w:rFonts w:ascii="Times New Roman" w:hAnsi="Times New Roman" w:cs="Times New Roman"/>
          <w:color w:val="000000"/>
          <w:spacing w:val="5"/>
          <w:w w:val="111"/>
        </w:rPr>
        <w:t xml:space="preserve">темами та розділами навчальних програм. Картки розміщуються </w:t>
      </w:r>
      <w:r>
        <w:rPr>
          <w:rFonts w:ascii="Times New Roman" w:hAnsi="Times New Roman" w:cs="Times New Roman"/>
          <w:color w:val="000000"/>
          <w:spacing w:val="1"/>
          <w:w w:val="111"/>
        </w:rPr>
        <w:t>в алфавітному порядку.</w:t>
      </w:r>
    </w:p>
    <w:p w:rsidR="00D54A07" w:rsidRDefault="00D54A07" w:rsidP="00D54A07">
      <w:pPr>
        <w:numPr>
          <w:ilvl w:val="0"/>
          <w:numId w:val="14"/>
        </w:numPr>
        <w:shd w:val="clear" w:color="auto" w:fill="FFFFFF"/>
        <w:tabs>
          <w:tab w:val="left" w:pos="768"/>
        </w:tabs>
        <w:spacing w:before="5" w:line="250" w:lineRule="exact"/>
        <w:ind w:left="5" w:firstLine="341"/>
        <w:rPr>
          <w:rFonts w:ascii="Times New Roman" w:hAnsi="Times New Roman" w:cs="Times New Roman"/>
          <w:color w:val="000000"/>
          <w:w w:val="111"/>
        </w:rPr>
      </w:pPr>
      <w:r>
        <w:rPr>
          <w:rFonts w:ascii="Times New Roman" w:hAnsi="Times New Roman" w:cs="Times New Roman"/>
          <w:color w:val="000000"/>
          <w:w w:val="111"/>
        </w:rPr>
        <w:t>У кабінеті фізики, інформатики, хімії, майстернях трудового навчання, обслуговуючої праці мають бути інструкція і журнали ввідного та періодичного інструктажу з техніки безпеки, пожежної</w:t>
      </w:r>
      <w:r>
        <w:rPr>
          <w:rFonts w:ascii="Times New Roman" w:hAnsi="Times New Roman" w:cs="Times New Roman"/>
          <w:color w:val="000000"/>
          <w:w w:val="111"/>
        </w:rPr>
        <w:br/>
      </w:r>
      <w:r>
        <w:rPr>
          <w:rFonts w:ascii="Times New Roman" w:hAnsi="Times New Roman" w:cs="Times New Roman"/>
          <w:color w:val="000000"/>
          <w:spacing w:val="-2"/>
          <w:w w:val="111"/>
        </w:rPr>
        <w:t>безпеки.</w:t>
      </w:r>
    </w:p>
    <w:p w:rsidR="00D54A07" w:rsidRDefault="00D54A07" w:rsidP="00D54A07">
      <w:pPr>
        <w:numPr>
          <w:ilvl w:val="0"/>
          <w:numId w:val="14"/>
        </w:numPr>
        <w:shd w:val="clear" w:color="auto" w:fill="FFFFFF"/>
        <w:tabs>
          <w:tab w:val="left" w:pos="768"/>
        </w:tabs>
        <w:spacing w:line="250" w:lineRule="exact"/>
        <w:ind w:left="346"/>
        <w:rPr>
          <w:rFonts w:ascii="Times New Roman" w:hAnsi="Times New Roman" w:cs="Times New Roman"/>
          <w:color w:val="000000"/>
          <w:w w:val="111"/>
        </w:rPr>
      </w:pPr>
      <w:r>
        <w:rPr>
          <w:rFonts w:ascii="Times New Roman" w:hAnsi="Times New Roman" w:cs="Times New Roman"/>
          <w:color w:val="000000"/>
          <w:spacing w:val="1"/>
          <w:w w:val="111"/>
        </w:rPr>
        <w:t>Додатково кабінети можуть бути оснащені:</w:t>
      </w:r>
    </w:p>
    <w:p w:rsidR="00D54A07" w:rsidRDefault="00D54A07" w:rsidP="00D54A07">
      <w:pPr>
        <w:rPr>
          <w:sz w:val="2"/>
          <w:szCs w:val="2"/>
        </w:rPr>
      </w:pPr>
    </w:p>
    <w:p w:rsidR="00D54A07" w:rsidRDefault="00D54A07" w:rsidP="00D54A07">
      <w:pPr>
        <w:numPr>
          <w:ilvl w:val="0"/>
          <w:numId w:val="6"/>
        </w:numPr>
        <w:shd w:val="clear" w:color="auto" w:fill="FFFFFF"/>
        <w:tabs>
          <w:tab w:val="left" w:pos="562"/>
        </w:tabs>
        <w:spacing w:before="5" w:line="250" w:lineRule="exact"/>
        <w:ind w:firstLine="384"/>
        <w:rPr>
          <w:rFonts w:ascii="Times New Roman" w:hAnsi="Times New Roman" w:cs="Times New Roman"/>
          <w:color w:val="000000"/>
          <w:w w:val="111"/>
        </w:rPr>
      </w:pPr>
      <w:r>
        <w:rPr>
          <w:rFonts w:ascii="Times New Roman" w:hAnsi="Times New Roman" w:cs="Times New Roman"/>
          <w:color w:val="000000"/>
          <w:spacing w:val="8"/>
          <w:w w:val="111"/>
        </w:rPr>
        <w:t xml:space="preserve">підручниками та навчальними посібниками для кожного </w:t>
      </w:r>
      <w:r>
        <w:rPr>
          <w:rFonts w:ascii="Times New Roman" w:hAnsi="Times New Roman" w:cs="Times New Roman"/>
          <w:color w:val="000000"/>
          <w:w w:val="111"/>
        </w:rPr>
        <w:t>учня;</w:t>
      </w:r>
    </w:p>
    <w:p w:rsidR="00D54A07" w:rsidRDefault="00D54A07" w:rsidP="00D54A07">
      <w:pPr>
        <w:numPr>
          <w:ilvl w:val="0"/>
          <w:numId w:val="6"/>
        </w:numPr>
        <w:shd w:val="clear" w:color="auto" w:fill="FFFFFF"/>
        <w:tabs>
          <w:tab w:val="left" w:pos="562"/>
        </w:tabs>
        <w:spacing w:line="250" w:lineRule="exact"/>
        <w:ind w:left="384"/>
        <w:rPr>
          <w:rFonts w:ascii="Times New Roman" w:hAnsi="Times New Roman" w:cs="Times New Roman"/>
          <w:color w:val="000000"/>
          <w:w w:val="111"/>
        </w:rPr>
      </w:pPr>
      <w:r>
        <w:rPr>
          <w:rFonts w:ascii="Times New Roman" w:hAnsi="Times New Roman" w:cs="Times New Roman"/>
          <w:color w:val="000000"/>
          <w:spacing w:val="2"/>
          <w:w w:val="111"/>
        </w:rPr>
        <w:t>фаховими журналами;</w:t>
      </w:r>
    </w:p>
    <w:p w:rsidR="00D54A07" w:rsidRDefault="00D54A07" w:rsidP="00D54A07">
      <w:pPr>
        <w:numPr>
          <w:ilvl w:val="0"/>
          <w:numId w:val="6"/>
        </w:numPr>
        <w:shd w:val="clear" w:color="auto" w:fill="FFFFFF"/>
        <w:tabs>
          <w:tab w:val="left" w:pos="562"/>
        </w:tabs>
        <w:spacing w:before="5" w:line="250" w:lineRule="exact"/>
        <w:ind w:firstLine="384"/>
        <w:rPr>
          <w:rFonts w:ascii="Times New Roman" w:hAnsi="Times New Roman" w:cs="Times New Roman"/>
          <w:color w:val="000000"/>
          <w:w w:val="111"/>
        </w:rPr>
      </w:pPr>
      <w:r>
        <w:rPr>
          <w:rFonts w:ascii="Times New Roman" w:hAnsi="Times New Roman" w:cs="Times New Roman"/>
          <w:color w:val="000000"/>
          <w:spacing w:val="8"/>
          <w:w w:val="111"/>
        </w:rPr>
        <w:t xml:space="preserve">інформаційними збірниками Міністерства освіти і науки </w:t>
      </w:r>
      <w:r>
        <w:rPr>
          <w:rFonts w:ascii="Times New Roman" w:hAnsi="Times New Roman" w:cs="Times New Roman"/>
          <w:color w:val="000000"/>
          <w:w w:val="111"/>
        </w:rPr>
        <w:t>України;</w:t>
      </w:r>
    </w:p>
    <w:p w:rsidR="00D54A07" w:rsidRDefault="00D54A07" w:rsidP="00D54A07">
      <w:pPr>
        <w:numPr>
          <w:ilvl w:val="0"/>
          <w:numId w:val="6"/>
        </w:numPr>
        <w:shd w:val="clear" w:color="auto" w:fill="FFFFFF"/>
        <w:tabs>
          <w:tab w:val="left" w:pos="562"/>
        </w:tabs>
        <w:spacing w:before="5" w:line="250" w:lineRule="exact"/>
        <w:ind w:firstLine="384"/>
        <w:rPr>
          <w:rFonts w:ascii="Times New Roman" w:hAnsi="Times New Roman" w:cs="Times New Roman"/>
          <w:color w:val="000000"/>
          <w:w w:val="111"/>
        </w:rPr>
      </w:pPr>
      <w:r>
        <w:rPr>
          <w:rFonts w:ascii="Times New Roman" w:hAnsi="Times New Roman" w:cs="Times New Roman"/>
          <w:color w:val="000000"/>
          <w:spacing w:val="1"/>
          <w:w w:val="111"/>
        </w:rPr>
        <w:t>бібліотечкою суспільно-політичної, науково-популярної, до</w:t>
      </w:r>
      <w:r>
        <w:rPr>
          <w:rFonts w:ascii="Times New Roman" w:hAnsi="Times New Roman" w:cs="Times New Roman"/>
          <w:color w:val="000000"/>
          <w:spacing w:val="-1"/>
          <w:w w:val="111"/>
        </w:rPr>
        <w:t>відково-інформаційної і методичної літератури;</w:t>
      </w:r>
    </w:p>
    <w:p w:rsidR="00D54A07" w:rsidRDefault="00D54A07" w:rsidP="00D54A07">
      <w:pPr>
        <w:numPr>
          <w:ilvl w:val="0"/>
          <w:numId w:val="6"/>
        </w:numPr>
        <w:shd w:val="clear" w:color="auto" w:fill="FFFFFF"/>
        <w:tabs>
          <w:tab w:val="left" w:pos="562"/>
        </w:tabs>
        <w:spacing w:line="250" w:lineRule="exact"/>
        <w:ind w:firstLine="384"/>
        <w:rPr>
          <w:rFonts w:ascii="Times New Roman" w:hAnsi="Times New Roman" w:cs="Times New Roman"/>
          <w:color w:val="000000"/>
          <w:w w:val="111"/>
        </w:rPr>
      </w:pPr>
      <w:r>
        <w:rPr>
          <w:rFonts w:ascii="Times New Roman" w:hAnsi="Times New Roman" w:cs="Times New Roman"/>
          <w:color w:val="000000"/>
          <w:spacing w:val="2"/>
          <w:w w:val="111"/>
        </w:rPr>
        <w:t>матеріалами перспективного педагогічного досвіду, розроб</w:t>
      </w:r>
      <w:r>
        <w:rPr>
          <w:rFonts w:ascii="Times New Roman" w:hAnsi="Times New Roman" w:cs="Times New Roman"/>
          <w:color w:val="000000"/>
          <w:spacing w:val="3"/>
          <w:w w:val="111"/>
        </w:rPr>
        <w:t>ками відкритих уроків та виховних заходів;</w:t>
      </w:r>
    </w:p>
    <w:p w:rsidR="00D54A07" w:rsidRDefault="00D54A07" w:rsidP="00D54A07">
      <w:pPr>
        <w:numPr>
          <w:ilvl w:val="0"/>
          <w:numId w:val="6"/>
        </w:numPr>
        <w:shd w:val="clear" w:color="auto" w:fill="FFFFFF"/>
        <w:tabs>
          <w:tab w:val="left" w:pos="562"/>
        </w:tabs>
        <w:spacing w:before="5" w:line="250" w:lineRule="exact"/>
        <w:ind w:firstLine="384"/>
        <w:rPr>
          <w:rFonts w:ascii="Times New Roman" w:hAnsi="Times New Roman" w:cs="Times New Roman"/>
          <w:color w:val="000000"/>
          <w:w w:val="111"/>
        </w:rPr>
      </w:pPr>
      <w:r>
        <w:rPr>
          <w:rFonts w:ascii="Times New Roman" w:hAnsi="Times New Roman" w:cs="Times New Roman"/>
          <w:color w:val="000000"/>
          <w:spacing w:val="9"/>
          <w:w w:val="111"/>
        </w:rPr>
        <w:t xml:space="preserve">інструкціями для виконання лабораторних і практичних </w:t>
      </w:r>
      <w:r>
        <w:rPr>
          <w:rFonts w:ascii="Times New Roman" w:hAnsi="Times New Roman" w:cs="Times New Roman"/>
          <w:color w:val="000000"/>
          <w:spacing w:val="1"/>
          <w:w w:val="111"/>
        </w:rPr>
        <w:t>робіт, дослідів, спостережень, фізичного практикуму тощо;</w:t>
      </w:r>
    </w:p>
    <w:p w:rsidR="00D54A07" w:rsidRDefault="00D54A07" w:rsidP="00D54A07">
      <w:pPr>
        <w:numPr>
          <w:ilvl w:val="0"/>
          <w:numId w:val="6"/>
        </w:numPr>
        <w:shd w:val="clear" w:color="auto" w:fill="FFFFFF"/>
        <w:tabs>
          <w:tab w:val="left" w:pos="562"/>
        </w:tabs>
        <w:spacing w:before="5" w:line="250" w:lineRule="exact"/>
        <w:ind w:left="384"/>
        <w:rPr>
          <w:rFonts w:ascii="Times New Roman" w:hAnsi="Times New Roman" w:cs="Times New Roman"/>
          <w:color w:val="000000"/>
          <w:w w:val="111"/>
        </w:rPr>
      </w:pPr>
      <w:r>
        <w:rPr>
          <w:rFonts w:ascii="Times New Roman" w:hAnsi="Times New Roman" w:cs="Times New Roman"/>
          <w:color w:val="000000"/>
          <w:spacing w:val="2"/>
          <w:w w:val="111"/>
        </w:rPr>
        <w:t>краєзнавчими матеріалами;</w:t>
      </w:r>
    </w:p>
    <w:p w:rsidR="00D54A07" w:rsidRDefault="00D54A07" w:rsidP="00D54A07">
      <w:pPr>
        <w:numPr>
          <w:ilvl w:val="0"/>
          <w:numId w:val="6"/>
        </w:numPr>
        <w:shd w:val="clear" w:color="auto" w:fill="FFFFFF"/>
        <w:tabs>
          <w:tab w:val="left" w:pos="562"/>
        </w:tabs>
        <w:spacing w:line="250" w:lineRule="exact"/>
        <w:ind w:firstLine="384"/>
        <w:rPr>
          <w:rFonts w:ascii="Times New Roman" w:hAnsi="Times New Roman" w:cs="Times New Roman"/>
          <w:color w:val="000000"/>
          <w:w w:val="111"/>
        </w:rPr>
      </w:pPr>
      <w:r>
        <w:rPr>
          <w:rFonts w:ascii="Times New Roman" w:hAnsi="Times New Roman" w:cs="Times New Roman"/>
          <w:color w:val="000000"/>
          <w:spacing w:val="9"/>
          <w:w w:val="111"/>
        </w:rPr>
        <w:t>інструментами і матеріалами для відновлення і виготов</w:t>
      </w:r>
      <w:r>
        <w:rPr>
          <w:rFonts w:ascii="Times New Roman" w:hAnsi="Times New Roman" w:cs="Times New Roman"/>
          <w:color w:val="000000"/>
          <w:spacing w:val="1"/>
          <w:w w:val="111"/>
        </w:rPr>
        <w:t>лення саморобних засобів навчання.</w:t>
      </w:r>
    </w:p>
    <w:p w:rsidR="00D54A07" w:rsidRDefault="00D54A07" w:rsidP="00D54A07">
      <w:pPr>
        <w:shd w:val="clear" w:color="auto" w:fill="FFFFFF"/>
        <w:spacing w:before="187"/>
        <w:ind w:left="346"/>
      </w:pPr>
      <w:r>
        <w:rPr>
          <w:rFonts w:ascii="Times New Roman" w:hAnsi="Times New Roman" w:cs="Times New Roman"/>
          <w:b/>
          <w:bCs/>
          <w:color w:val="000000"/>
        </w:rPr>
        <w:t>6. Оформлення навчальних кабінетів</w:t>
      </w:r>
    </w:p>
    <w:p w:rsidR="00D54A07" w:rsidRDefault="00D54A07" w:rsidP="00D54A07">
      <w:pPr>
        <w:shd w:val="clear" w:color="auto" w:fill="FFFFFF"/>
        <w:tabs>
          <w:tab w:val="left" w:pos="768"/>
        </w:tabs>
        <w:spacing w:before="48" w:line="250" w:lineRule="exact"/>
        <w:ind w:left="5" w:firstLine="341"/>
      </w:pPr>
      <w:r>
        <w:rPr>
          <w:rFonts w:ascii="Times New Roman" w:hAnsi="Times New Roman" w:cs="Times New Roman"/>
          <w:b/>
          <w:bCs/>
          <w:color w:val="000000"/>
        </w:rPr>
        <w:t>6.1.</w:t>
      </w:r>
      <w:r>
        <w:rPr>
          <w:rFonts w:ascii="Times New Roman" w:hAnsi="Times New Roman" w:cs="Times New Roman"/>
          <w:b/>
          <w:bCs/>
          <w:color w:val="000000"/>
        </w:rPr>
        <w:tab/>
      </w:r>
      <w:r>
        <w:rPr>
          <w:rFonts w:ascii="Times New Roman" w:hAnsi="Times New Roman" w:cs="Times New Roman"/>
          <w:color w:val="000000"/>
          <w:spacing w:val="3"/>
          <w:w w:val="111"/>
        </w:rPr>
        <w:t>На вхідних дверях кабінету повинен бути відповідний на</w:t>
      </w:r>
      <w:r>
        <w:rPr>
          <w:rFonts w:ascii="Times New Roman" w:hAnsi="Times New Roman" w:cs="Times New Roman"/>
          <w:color w:val="000000"/>
          <w:spacing w:val="7"/>
          <w:w w:val="111"/>
        </w:rPr>
        <w:t xml:space="preserve">пис на табличці з назвою кабінету: «Кабінет фізики», «Кабінет </w:t>
      </w:r>
      <w:r>
        <w:rPr>
          <w:rFonts w:ascii="Times New Roman" w:hAnsi="Times New Roman" w:cs="Times New Roman"/>
          <w:color w:val="000000"/>
          <w:w w:val="111"/>
        </w:rPr>
        <w:t>хімії», «Кабінет інформатики та інформаційно-комунікаційних тех</w:t>
      </w:r>
      <w:r>
        <w:rPr>
          <w:rFonts w:ascii="Times New Roman" w:hAnsi="Times New Roman" w:cs="Times New Roman"/>
          <w:color w:val="000000"/>
          <w:spacing w:val="1"/>
          <w:w w:val="111"/>
        </w:rPr>
        <w:t>нологій навчання» тощо.</w:t>
      </w:r>
    </w:p>
    <w:p w:rsidR="00D54A07" w:rsidRDefault="00D54A07" w:rsidP="00D54A07">
      <w:pPr>
        <w:shd w:val="clear" w:color="auto" w:fill="FFFFFF"/>
        <w:spacing w:before="5" w:line="250" w:lineRule="exact"/>
        <w:ind w:left="5" w:right="5" w:firstLine="336"/>
        <w:jc w:val="both"/>
      </w:pPr>
      <w:r>
        <w:rPr>
          <w:rFonts w:ascii="Times New Roman" w:hAnsi="Times New Roman" w:cs="Times New Roman"/>
          <w:color w:val="000000"/>
          <w:spacing w:val="-1"/>
          <w:w w:val="111"/>
        </w:rPr>
        <w:t>Крім того, на вхідних дверях класної кімнати може бути цифро</w:t>
      </w:r>
      <w:r>
        <w:rPr>
          <w:rFonts w:ascii="Times New Roman" w:hAnsi="Times New Roman" w:cs="Times New Roman"/>
          <w:color w:val="000000"/>
          <w:w w:val="111"/>
        </w:rPr>
        <w:t xml:space="preserve">ве позначення та літера класу, за якою закріплений клас початкової </w:t>
      </w:r>
      <w:r>
        <w:rPr>
          <w:rFonts w:ascii="Times New Roman" w:hAnsi="Times New Roman" w:cs="Times New Roman"/>
          <w:color w:val="000000"/>
          <w:spacing w:val="4"/>
          <w:w w:val="111"/>
        </w:rPr>
        <w:t>школи, наприклад «1-А клас».</w:t>
      </w:r>
    </w:p>
    <w:p w:rsidR="00D54A07" w:rsidRDefault="00D54A07" w:rsidP="00D54A07">
      <w:pPr>
        <w:numPr>
          <w:ilvl w:val="0"/>
          <w:numId w:val="15"/>
        </w:numPr>
        <w:shd w:val="clear" w:color="auto" w:fill="FFFFFF"/>
        <w:tabs>
          <w:tab w:val="left" w:pos="768"/>
        </w:tabs>
        <w:spacing w:line="250" w:lineRule="exact"/>
        <w:ind w:left="5" w:firstLine="341"/>
        <w:rPr>
          <w:rFonts w:ascii="Times New Roman" w:hAnsi="Times New Roman" w:cs="Times New Roman"/>
          <w:color w:val="000000"/>
          <w:w w:val="111"/>
        </w:rPr>
      </w:pPr>
      <w:r>
        <w:rPr>
          <w:rFonts w:ascii="Times New Roman" w:hAnsi="Times New Roman" w:cs="Times New Roman"/>
          <w:color w:val="000000"/>
          <w:w w:val="111"/>
        </w:rPr>
        <w:t>Для оформлення кабінетів передбачено створення навчаль</w:t>
      </w:r>
      <w:r>
        <w:rPr>
          <w:rFonts w:ascii="Times New Roman" w:hAnsi="Times New Roman" w:cs="Times New Roman"/>
          <w:color w:val="000000"/>
          <w:spacing w:val="1"/>
          <w:w w:val="111"/>
        </w:rPr>
        <w:t>но-методичних експозицій змінного та постійного характеру.</w:t>
      </w:r>
    </w:p>
    <w:p w:rsidR="00D54A07" w:rsidRDefault="00D54A07" w:rsidP="00D54A07">
      <w:pPr>
        <w:numPr>
          <w:ilvl w:val="0"/>
          <w:numId w:val="15"/>
        </w:numPr>
        <w:shd w:val="clear" w:color="auto" w:fill="FFFFFF"/>
        <w:tabs>
          <w:tab w:val="left" w:pos="768"/>
        </w:tabs>
        <w:spacing w:before="5" w:line="250" w:lineRule="exact"/>
        <w:ind w:left="5" w:firstLine="341"/>
        <w:rPr>
          <w:rFonts w:ascii="Times New Roman" w:hAnsi="Times New Roman" w:cs="Times New Roman"/>
          <w:color w:val="000000"/>
          <w:w w:val="111"/>
        </w:rPr>
      </w:pPr>
      <w:r>
        <w:rPr>
          <w:rFonts w:ascii="Times New Roman" w:hAnsi="Times New Roman" w:cs="Times New Roman"/>
          <w:color w:val="000000"/>
          <w:spacing w:val="-1"/>
          <w:w w:val="111"/>
        </w:rPr>
        <w:t>До постійних експозицій відповідно до спеціалізації кабіне</w:t>
      </w:r>
      <w:r>
        <w:rPr>
          <w:rFonts w:ascii="Times New Roman" w:hAnsi="Times New Roman" w:cs="Times New Roman"/>
          <w:color w:val="000000"/>
          <w:spacing w:val="2"/>
          <w:w w:val="111"/>
        </w:rPr>
        <w:t>ту належать:</w:t>
      </w:r>
    </w:p>
    <w:p w:rsidR="00D54A07" w:rsidRDefault="00D54A07" w:rsidP="00D54A07">
      <w:pPr>
        <w:rPr>
          <w:sz w:val="2"/>
          <w:szCs w:val="2"/>
        </w:rPr>
      </w:pPr>
    </w:p>
    <w:p w:rsidR="00D54A07" w:rsidRDefault="00D54A07" w:rsidP="00D54A07">
      <w:pPr>
        <w:numPr>
          <w:ilvl w:val="0"/>
          <w:numId w:val="6"/>
        </w:numPr>
        <w:shd w:val="clear" w:color="auto" w:fill="FFFFFF"/>
        <w:tabs>
          <w:tab w:val="left" w:pos="562"/>
        </w:tabs>
        <w:spacing w:before="5" w:line="250" w:lineRule="exact"/>
        <w:ind w:left="384"/>
        <w:rPr>
          <w:rFonts w:ascii="Times New Roman" w:hAnsi="Times New Roman" w:cs="Times New Roman"/>
          <w:color w:val="000000"/>
          <w:w w:val="111"/>
        </w:rPr>
      </w:pPr>
      <w:r>
        <w:rPr>
          <w:rFonts w:ascii="Times New Roman" w:hAnsi="Times New Roman" w:cs="Times New Roman"/>
          <w:color w:val="000000"/>
          <w:spacing w:val="2"/>
          <w:w w:val="111"/>
        </w:rPr>
        <w:t>державна символіка;</w:t>
      </w:r>
    </w:p>
    <w:p w:rsidR="00D54A07" w:rsidRDefault="00D54A07" w:rsidP="00D54A07">
      <w:pPr>
        <w:numPr>
          <w:ilvl w:val="0"/>
          <w:numId w:val="6"/>
        </w:numPr>
        <w:shd w:val="clear" w:color="auto" w:fill="FFFFFF"/>
        <w:tabs>
          <w:tab w:val="left" w:pos="562"/>
        </w:tabs>
        <w:spacing w:line="250" w:lineRule="exact"/>
        <w:ind w:firstLine="384"/>
        <w:rPr>
          <w:rFonts w:ascii="Times New Roman" w:hAnsi="Times New Roman" w:cs="Times New Roman"/>
          <w:color w:val="000000"/>
          <w:w w:val="111"/>
        </w:rPr>
      </w:pPr>
      <w:r>
        <w:rPr>
          <w:rFonts w:ascii="Times New Roman" w:hAnsi="Times New Roman" w:cs="Times New Roman"/>
          <w:color w:val="000000"/>
          <w:spacing w:val="7"/>
          <w:w w:val="111"/>
        </w:rPr>
        <w:t xml:space="preserve">інструкція з безпеки праці та пожежної безпеки, правила </w:t>
      </w:r>
      <w:r>
        <w:rPr>
          <w:rFonts w:ascii="Times New Roman" w:hAnsi="Times New Roman" w:cs="Times New Roman"/>
          <w:color w:val="000000"/>
          <w:w w:val="111"/>
        </w:rPr>
        <w:t>роботи в кабінеті;</w:t>
      </w:r>
    </w:p>
    <w:p w:rsidR="00D54A07" w:rsidRDefault="00D54A07" w:rsidP="00D54A07">
      <w:pPr>
        <w:numPr>
          <w:ilvl w:val="0"/>
          <w:numId w:val="3"/>
        </w:numPr>
        <w:shd w:val="clear" w:color="auto" w:fill="FFFFFF"/>
        <w:tabs>
          <w:tab w:val="left" w:pos="566"/>
        </w:tabs>
        <w:spacing w:line="264" w:lineRule="exact"/>
        <w:ind w:left="389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3"/>
          <w:sz w:val="22"/>
          <w:szCs w:val="22"/>
        </w:rPr>
        <w:t>портрети видатних учених, письменників, композиторів;</w:t>
      </w:r>
    </w:p>
    <w:p w:rsidR="00D54A07" w:rsidRDefault="00D54A07" w:rsidP="00D54A07">
      <w:pPr>
        <w:numPr>
          <w:ilvl w:val="0"/>
          <w:numId w:val="3"/>
        </w:numPr>
        <w:shd w:val="clear" w:color="auto" w:fill="FFFFFF"/>
        <w:tabs>
          <w:tab w:val="left" w:pos="566"/>
        </w:tabs>
        <w:spacing w:line="264" w:lineRule="exact"/>
        <w:ind w:left="389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>таблиці сталих величин, основних формул;</w:t>
      </w:r>
    </w:p>
    <w:p w:rsidR="00D54A07" w:rsidRDefault="00D54A07" w:rsidP="00D54A07">
      <w:pPr>
        <w:shd w:val="clear" w:color="auto" w:fill="FFFFFF"/>
        <w:spacing w:before="5" w:line="264" w:lineRule="exact"/>
        <w:ind w:left="10" w:firstLine="379"/>
      </w:pPr>
      <w:r>
        <w:rPr>
          <w:rFonts w:ascii="Times New Roman" w:hAnsi="Times New Roman" w:cs="Times New Roman"/>
          <w:color w:val="000000"/>
          <w:sz w:val="22"/>
          <w:szCs w:val="22"/>
        </w:rPr>
        <w:t>• еволюція органічного світу та його класифікація;</w:t>
      </w:r>
    </w:p>
    <w:p w:rsidR="00D54A07" w:rsidRDefault="00D54A07" w:rsidP="00D54A07">
      <w:pPr>
        <w:numPr>
          <w:ilvl w:val="0"/>
          <w:numId w:val="22"/>
        </w:numPr>
        <w:shd w:val="clear" w:color="auto" w:fill="FFFFFF"/>
        <w:spacing w:before="5" w:line="264" w:lineRule="exact"/>
        <w:ind w:left="567" w:hanging="141"/>
      </w:pPr>
      <w:r>
        <w:rPr>
          <w:rFonts w:ascii="Times New Roman" w:hAnsi="Times New Roman" w:cs="Times New Roman"/>
          <w:color w:val="000000"/>
          <w:spacing w:val="-1"/>
          <w:sz w:val="22"/>
          <w:szCs w:val="22"/>
        </w:rPr>
        <w:t xml:space="preserve">таблиця періодичної системи елементів Д. І. Менделєєва, </w:t>
      </w:r>
      <w:r>
        <w:rPr>
          <w:rFonts w:ascii="Times New Roman" w:hAnsi="Times New Roman" w:cs="Times New Roman"/>
          <w:color w:val="000000"/>
          <w:spacing w:val="9"/>
          <w:sz w:val="22"/>
          <w:szCs w:val="22"/>
        </w:rPr>
        <w:t xml:space="preserve">електрохімічний ряд напруг металів, розчинність солей, основ </w:t>
      </w:r>
      <w:r>
        <w:rPr>
          <w:rFonts w:ascii="Times New Roman" w:hAnsi="Times New Roman" w:cs="Times New Roman"/>
          <w:color w:val="000000"/>
          <w:spacing w:val="1"/>
          <w:sz w:val="22"/>
          <w:szCs w:val="22"/>
        </w:rPr>
        <w:t>і кислот;</w:t>
      </w:r>
    </w:p>
    <w:p w:rsidR="00D54A07" w:rsidRDefault="00D54A07" w:rsidP="00D54A07">
      <w:pPr>
        <w:numPr>
          <w:ilvl w:val="0"/>
          <w:numId w:val="3"/>
        </w:numPr>
        <w:shd w:val="clear" w:color="auto" w:fill="FFFFFF"/>
        <w:tabs>
          <w:tab w:val="left" w:pos="566"/>
        </w:tabs>
        <w:spacing w:before="5" w:line="259" w:lineRule="exact"/>
        <w:ind w:left="389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3"/>
          <w:sz w:val="22"/>
          <w:szCs w:val="22"/>
        </w:rPr>
        <w:t>системи вимірювання фізичних одиниць;</w:t>
      </w:r>
    </w:p>
    <w:p w:rsidR="00D54A07" w:rsidRDefault="00D54A07" w:rsidP="00D54A07">
      <w:pPr>
        <w:numPr>
          <w:ilvl w:val="0"/>
          <w:numId w:val="3"/>
        </w:numPr>
        <w:shd w:val="clear" w:color="auto" w:fill="FFFFFF"/>
        <w:tabs>
          <w:tab w:val="left" w:pos="566"/>
        </w:tabs>
        <w:spacing w:line="259" w:lineRule="exact"/>
        <w:ind w:left="10" w:firstLine="379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5"/>
          <w:sz w:val="22"/>
          <w:szCs w:val="22"/>
        </w:rPr>
        <w:t>політична карта світу,   політико-адміністративна   карта</w:t>
      </w:r>
      <w:r>
        <w:rPr>
          <w:rFonts w:ascii="Times New Roman" w:hAnsi="Times New Roman" w:cs="Times New Roman"/>
          <w:color w:val="000000"/>
          <w:spacing w:val="5"/>
          <w:sz w:val="22"/>
          <w:szCs w:val="22"/>
        </w:rPr>
        <w:br/>
      </w:r>
      <w:r>
        <w:rPr>
          <w:rFonts w:ascii="Times New Roman" w:hAnsi="Times New Roman" w:cs="Times New Roman"/>
          <w:color w:val="000000"/>
          <w:spacing w:val="4"/>
          <w:sz w:val="22"/>
          <w:szCs w:val="22"/>
        </w:rPr>
        <w:t>України, фізична карта України тощо.</w:t>
      </w:r>
    </w:p>
    <w:p w:rsidR="00D54A07" w:rsidRDefault="00D54A07" w:rsidP="00D54A07">
      <w:pPr>
        <w:shd w:val="clear" w:color="auto" w:fill="FFFFFF"/>
        <w:tabs>
          <w:tab w:val="left" w:pos="758"/>
        </w:tabs>
        <w:spacing w:before="5" w:line="259" w:lineRule="exact"/>
        <w:ind w:left="341"/>
      </w:pPr>
      <w:r>
        <w:rPr>
          <w:rFonts w:ascii="Times New Roman" w:hAnsi="Times New Roman" w:cs="Times New Roman"/>
          <w:color w:val="000000"/>
          <w:sz w:val="22"/>
          <w:szCs w:val="22"/>
        </w:rPr>
        <w:t>6.4.</w:t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pacing w:val="-2"/>
          <w:sz w:val="22"/>
          <w:szCs w:val="22"/>
        </w:rPr>
        <w:t>У класних кімнатах початкової школи необхідно розмістити:</w:t>
      </w:r>
    </w:p>
    <w:p w:rsidR="00D54A07" w:rsidRDefault="00D54A07" w:rsidP="00D54A07">
      <w:pPr>
        <w:numPr>
          <w:ilvl w:val="0"/>
          <w:numId w:val="3"/>
        </w:numPr>
        <w:shd w:val="clear" w:color="auto" w:fill="FFFFFF"/>
        <w:tabs>
          <w:tab w:val="left" w:pos="566"/>
        </w:tabs>
        <w:spacing w:before="5" w:line="259" w:lineRule="exact"/>
        <w:ind w:left="389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3"/>
          <w:sz w:val="22"/>
          <w:szCs w:val="22"/>
        </w:rPr>
        <w:t>правила пожежної безпеки та дорожнього руху;</w:t>
      </w:r>
    </w:p>
    <w:p w:rsidR="00D54A07" w:rsidRDefault="00D54A07" w:rsidP="00D54A07">
      <w:pPr>
        <w:numPr>
          <w:ilvl w:val="0"/>
          <w:numId w:val="3"/>
        </w:numPr>
        <w:shd w:val="clear" w:color="auto" w:fill="FFFFFF"/>
        <w:tabs>
          <w:tab w:val="left" w:pos="566"/>
        </w:tabs>
        <w:spacing w:line="259" w:lineRule="exact"/>
        <w:ind w:left="10" w:firstLine="379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7"/>
          <w:sz w:val="22"/>
          <w:szCs w:val="22"/>
        </w:rPr>
        <w:t xml:space="preserve">класний куточок, де записано права і обов'язки школярів, </w:t>
      </w:r>
      <w:r>
        <w:rPr>
          <w:rFonts w:ascii="Times New Roman" w:hAnsi="Times New Roman" w:cs="Times New Roman"/>
          <w:color w:val="000000"/>
          <w:spacing w:val="8"/>
          <w:sz w:val="22"/>
          <w:szCs w:val="22"/>
        </w:rPr>
        <w:t xml:space="preserve">правила поведінки учнів, органи самоврядування, відображено </w:t>
      </w:r>
      <w:r>
        <w:rPr>
          <w:rFonts w:ascii="Times New Roman" w:hAnsi="Times New Roman" w:cs="Times New Roman"/>
          <w:color w:val="000000"/>
          <w:spacing w:val="5"/>
          <w:sz w:val="22"/>
          <w:szCs w:val="22"/>
        </w:rPr>
        <w:t>життя колективу класу.</w:t>
      </w:r>
    </w:p>
    <w:p w:rsidR="00D54A07" w:rsidRDefault="00D54A07" w:rsidP="00D54A07">
      <w:pPr>
        <w:rPr>
          <w:sz w:val="2"/>
          <w:szCs w:val="2"/>
        </w:rPr>
      </w:pPr>
    </w:p>
    <w:p w:rsidR="00D54A07" w:rsidRDefault="00D54A07" w:rsidP="00D54A07">
      <w:pPr>
        <w:numPr>
          <w:ilvl w:val="0"/>
          <w:numId w:val="16"/>
        </w:numPr>
        <w:shd w:val="clear" w:color="auto" w:fill="FFFFFF"/>
        <w:tabs>
          <w:tab w:val="left" w:pos="758"/>
        </w:tabs>
        <w:spacing w:line="259" w:lineRule="exact"/>
        <w:ind w:firstLine="341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1"/>
          <w:sz w:val="22"/>
          <w:szCs w:val="22"/>
        </w:rPr>
        <w:t>У секційних шафах кабінетів демонструються прилади, ко</w:t>
      </w:r>
      <w:r>
        <w:rPr>
          <w:rFonts w:ascii="Times New Roman" w:hAnsi="Times New Roman" w:cs="Times New Roman"/>
          <w:color w:val="000000"/>
          <w:spacing w:val="5"/>
          <w:sz w:val="22"/>
          <w:szCs w:val="22"/>
        </w:rPr>
        <w:t>лекції, муляжі тощо.</w:t>
      </w:r>
    </w:p>
    <w:p w:rsidR="00D54A07" w:rsidRDefault="00D54A07" w:rsidP="00D54A07">
      <w:pPr>
        <w:numPr>
          <w:ilvl w:val="0"/>
          <w:numId w:val="16"/>
        </w:numPr>
        <w:shd w:val="clear" w:color="auto" w:fill="FFFFFF"/>
        <w:tabs>
          <w:tab w:val="left" w:pos="758"/>
        </w:tabs>
        <w:spacing w:before="5" w:line="259" w:lineRule="exact"/>
        <w:ind w:left="341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3"/>
          <w:sz w:val="22"/>
          <w:szCs w:val="22"/>
        </w:rPr>
        <w:t>До експозицій змінного характеру належать:</w:t>
      </w:r>
    </w:p>
    <w:p w:rsidR="00D54A07" w:rsidRDefault="00D54A07" w:rsidP="00D54A07">
      <w:pPr>
        <w:rPr>
          <w:sz w:val="2"/>
          <w:szCs w:val="2"/>
        </w:rPr>
      </w:pPr>
    </w:p>
    <w:p w:rsidR="00D54A07" w:rsidRDefault="00D54A07" w:rsidP="00D54A07">
      <w:pPr>
        <w:numPr>
          <w:ilvl w:val="0"/>
          <w:numId w:val="3"/>
        </w:numPr>
        <w:shd w:val="clear" w:color="auto" w:fill="FFFFFF"/>
        <w:tabs>
          <w:tab w:val="left" w:pos="566"/>
        </w:tabs>
        <w:spacing w:before="5" w:line="259" w:lineRule="exact"/>
        <w:ind w:left="389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3"/>
          <w:sz w:val="22"/>
          <w:szCs w:val="22"/>
        </w:rPr>
        <w:t>виставка кращих робіт учнів;</w:t>
      </w:r>
    </w:p>
    <w:p w:rsidR="00D54A07" w:rsidRDefault="00D54A07" w:rsidP="00D54A07">
      <w:pPr>
        <w:numPr>
          <w:ilvl w:val="0"/>
          <w:numId w:val="3"/>
        </w:numPr>
        <w:shd w:val="clear" w:color="auto" w:fill="FFFFFF"/>
        <w:tabs>
          <w:tab w:val="left" w:pos="566"/>
        </w:tabs>
        <w:spacing w:line="259" w:lineRule="exact"/>
        <w:ind w:left="10" w:firstLine="379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8"/>
          <w:sz w:val="22"/>
          <w:szCs w:val="22"/>
        </w:rPr>
        <w:t xml:space="preserve">матеріали до теми наступних уроків, орієнтовні завдання </w:t>
      </w: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 xml:space="preserve">тематичного оцінювання, державної </w:t>
      </w: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lastRenderedPageBreak/>
        <w:t>атестації;</w:t>
      </w:r>
    </w:p>
    <w:p w:rsidR="00D54A07" w:rsidRDefault="00D54A07" w:rsidP="00D54A07">
      <w:pPr>
        <w:numPr>
          <w:ilvl w:val="0"/>
          <w:numId w:val="3"/>
        </w:numPr>
        <w:shd w:val="clear" w:color="auto" w:fill="FFFFFF"/>
        <w:tabs>
          <w:tab w:val="left" w:pos="566"/>
        </w:tabs>
        <w:spacing w:line="259" w:lineRule="exact"/>
        <w:ind w:left="10" w:firstLine="379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6"/>
          <w:sz w:val="22"/>
          <w:szCs w:val="22"/>
        </w:rPr>
        <w:t xml:space="preserve">додаткова інформація відповідно до навчальної програми, </w:t>
      </w:r>
      <w:r>
        <w:rPr>
          <w:rFonts w:ascii="Times New Roman" w:hAnsi="Times New Roman" w:cs="Times New Roman"/>
          <w:color w:val="000000"/>
          <w:spacing w:val="10"/>
          <w:sz w:val="22"/>
          <w:szCs w:val="22"/>
        </w:rPr>
        <w:t xml:space="preserve">зокрема, про життєвий і творчий шлях письменників, учених, </w:t>
      </w:r>
      <w:r>
        <w:rPr>
          <w:rFonts w:ascii="Times New Roman" w:hAnsi="Times New Roman" w:cs="Times New Roman"/>
          <w:color w:val="000000"/>
          <w:spacing w:val="4"/>
          <w:sz w:val="22"/>
          <w:szCs w:val="22"/>
        </w:rPr>
        <w:t>висвітлення поточних подій у нашій країні та за її межами;</w:t>
      </w:r>
    </w:p>
    <w:p w:rsidR="00D54A07" w:rsidRDefault="00D54A07" w:rsidP="00D54A07">
      <w:pPr>
        <w:numPr>
          <w:ilvl w:val="0"/>
          <w:numId w:val="3"/>
        </w:numPr>
        <w:shd w:val="clear" w:color="auto" w:fill="FFFFFF"/>
        <w:tabs>
          <w:tab w:val="left" w:pos="566"/>
        </w:tabs>
        <w:spacing w:before="5" w:line="259" w:lineRule="exact"/>
        <w:ind w:left="389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3"/>
          <w:sz w:val="22"/>
          <w:szCs w:val="22"/>
        </w:rPr>
        <w:t>матеріали краєзнавчого характеру;</w:t>
      </w:r>
    </w:p>
    <w:p w:rsidR="00D54A07" w:rsidRDefault="00D54A07" w:rsidP="00D54A07">
      <w:pPr>
        <w:numPr>
          <w:ilvl w:val="0"/>
          <w:numId w:val="3"/>
        </w:numPr>
        <w:shd w:val="clear" w:color="auto" w:fill="FFFFFF"/>
        <w:tabs>
          <w:tab w:val="left" w:pos="566"/>
        </w:tabs>
        <w:spacing w:before="5" w:line="259" w:lineRule="exact"/>
        <w:ind w:left="389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-4"/>
          <w:sz w:val="22"/>
          <w:szCs w:val="22"/>
        </w:rPr>
        <w:t>результати експериментальної та дослідницької роботи учнів;</w:t>
      </w:r>
    </w:p>
    <w:p w:rsidR="00D54A07" w:rsidRDefault="00D54A07" w:rsidP="00D54A07">
      <w:pPr>
        <w:shd w:val="clear" w:color="auto" w:fill="FFFFFF"/>
        <w:tabs>
          <w:tab w:val="left" w:pos="566"/>
        </w:tabs>
        <w:spacing w:line="259" w:lineRule="exact"/>
        <w:ind w:left="341"/>
        <w:rPr>
          <w:rFonts w:ascii="Times New Roman" w:hAnsi="Times New Roman" w:cs="Times New Roman"/>
          <w:color w:val="000000"/>
          <w:spacing w:val="1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•</w:t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pacing w:val="1"/>
          <w:sz w:val="22"/>
          <w:szCs w:val="22"/>
        </w:rPr>
        <w:t>результати учнівських олімпіад, конкурсів, турнірів тощо.</w:t>
      </w:r>
    </w:p>
    <w:p w:rsidR="00D54A07" w:rsidRDefault="00D54A07" w:rsidP="00D54A07">
      <w:pPr>
        <w:shd w:val="clear" w:color="auto" w:fill="FFFFFF"/>
        <w:tabs>
          <w:tab w:val="left" w:pos="566"/>
        </w:tabs>
        <w:spacing w:line="259" w:lineRule="exact"/>
        <w:ind w:left="341"/>
      </w:pPr>
      <w:r>
        <w:rPr>
          <w:rFonts w:ascii="Times New Roman" w:hAnsi="Times New Roman" w:cs="Times New Roman"/>
          <w:color w:val="000000"/>
          <w:spacing w:val="3"/>
          <w:sz w:val="22"/>
          <w:szCs w:val="22"/>
        </w:rPr>
        <w:t xml:space="preserve">Матеріали експозицій оновлюються при переході до вивчення </w:t>
      </w:r>
      <w:r>
        <w:rPr>
          <w:rFonts w:ascii="Times New Roman" w:hAnsi="Times New Roman" w:cs="Times New Roman"/>
          <w:color w:val="000000"/>
          <w:spacing w:val="-1"/>
          <w:sz w:val="22"/>
          <w:szCs w:val="22"/>
        </w:rPr>
        <w:t>нової теми.</w:t>
      </w:r>
    </w:p>
    <w:p w:rsidR="00D54A07" w:rsidRDefault="00D54A07" w:rsidP="00D54A07">
      <w:pPr>
        <w:numPr>
          <w:ilvl w:val="0"/>
          <w:numId w:val="17"/>
        </w:numPr>
        <w:shd w:val="clear" w:color="auto" w:fill="FFFFFF"/>
        <w:tabs>
          <w:tab w:val="left" w:pos="758"/>
        </w:tabs>
        <w:spacing w:line="259" w:lineRule="exact"/>
        <w:ind w:firstLine="341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8"/>
          <w:sz w:val="22"/>
          <w:szCs w:val="22"/>
        </w:rPr>
        <w:t xml:space="preserve">Для розташування експозицій використовуються змінні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пластинчасті, перфоровані або решітчасті стенди, що розміщуються </w:t>
      </w:r>
      <w:r>
        <w:rPr>
          <w:rFonts w:ascii="Times New Roman" w:hAnsi="Times New Roman" w:cs="Times New Roman"/>
          <w:color w:val="000000"/>
          <w:spacing w:val="1"/>
          <w:sz w:val="22"/>
          <w:szCs w:val="22"/>
        </w:rPr>
        <w:t>на стінах.</w:t>
      </w:r>
    </w:p>
    <w:p w:rsidR="00D54A07" w:rsidRDefault="00D54A07" w:rsidP="00D54A07">
      <w:pPr>
        <w:numPr>
          <w:ilvl w:val="0"/>
          <w:numId w:val="17"/>
        </w:numPr>
        <w:shd w:val="clear" w:color="auto" w:fill="FFFFFF"/>
        <w:tabs>
          <w:tab w:val="left" w:pos="758"/>
        </w:tabs>
        <w:spacing w:line="259" w:lineRule="exact"/>
        <w:ind w:firstLine="341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>Навчальні кабінети загальноосвітнього навчального закла</w:t>
      </w:r>
      <w:r>
        <w:rPr>
          <w:rFonts w:ascii="Times New Roman" w:hAnsi="Times New Roman" w:cs="Times New Roman"/>
          <w:color w:val="000000"/>
          <w:sz w:val="22"/>
          <w:szCs w:val="22"/>
        </w:rPr>
        <w:t>ду повинні бути забезпечені настінними термометрами або психрометрами.</w:t>
      </w:r>
    </w:p>
    <w:p w:rsidR="00D54A07" w:rsidRDefault="00D54A07" w:rsidP="00D54A07">
      <w:pPr>
        <w:shd w:val="clear" w:color="auto" w:fill="FFFFFF"/>
        <w:spacing w:before="173"/>
        <w:ind w:left="336"/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7. Керівництво навчальним кабінетом</w:t>
      </w:r>
    </w:p>
    <w:p w:rsidR="00D54A07" w:rsidRDefault="00D54A07" w:rsidP="00D54A07">
      <w:pPr>
        <w:shd w:val="clear" w:color="auto" w:fill="FFFFFF"/>
        <w:spacing w:before="48" w:line="250" w:lineRule="exact"/>
        <w:ind w:right="24" w:firstLine="34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7.1. </w:t>
      </w:r>
      <w:r>
        <w:rPr>
          <w:rFonts w:ascii="Times New Roman" w:hAnsi="Times New Roman" w:cs="Times New Roman"/>
          <w:color w:val="000000"/>
          <w:sz w:val="22"/>
          <w:szCs w:val="22"/>
        </w:rPr>
        <w:t>Роботою кабінету керує завідувач, якого призначає дирек</w:t>
      </w:r>
      <w:r>
        <w:rPr>
          <w:rFonts w:ascii="Times New Roman" w:hAnsi="Times New Roman" w:cs="Times New Roman"/>
          <w:color w:val="000000"/>
          <w:spacing w:val="-1"/>
          <w:sz w:val="22"/>
          <w:szCs w:val="22"/>
        </w:rPr>
        <w:t>тор з числа досвідчених учителів наказом по загальноосвітньому на</w:t>
      </w: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 xml:space="preserve">вчальному закладу.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Завідувач кабінету несе відповідальність за упорядкування, </w:t>
      </w:r>
      <w:r>
        <w:rPr>
          <w:rFonts w:ascii="Times New Roman" w:hAnsi="Times New Roman" w:cs="Times New Roman"/>
          <w:color w:val="000000"/>
          <w:spacing w:val="3"/>
          <w:sz w:val="22"/>
          <w:szCs w:val="22"/>
        </w:rPr>
        <w:t>зберігання й використання навчально-наочних посібників, облад</w:t>
      </w:r>
      <w:r>
        <w:rPr>
          <w:rFonts w:ascii="Times New Roman" w:hAnsi="Times New Roman" w:cs="Times New Roman"/>
          <w:color w:val="000000"/>
          <w:spacing w:val="4"/>
          <w:sz w:val="22"/>
          <w:szCs w:val="22"/>
        </w:rPr>
        <w:t>нання та інших матеріальних цінностей.</w:t>
      </w:r>
    </w:p>
    <w:p w:rsidR="00D54A07" w:rsidRDefault="00D54A07" w:rsidP="00D54A07">
      <w:pPr>
        <w:numPr>
          <w:ilvl w:val="0"/>
          <w:numId w:val="18"/>
        </w:numPr>
        <w:shd w:val="clear" w:color="auto" w:fill="FFFFFF"/>
        <w:tabs>
          <w:tab w:val="left" w:pos="763"/>
        </w:tabs>
        <w:spacing w:line="293" w:lineRule="exact"/>
        <w:ind w:left="35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3"/>
          <w:sz w:val="22"/>
          <w:szCs w:val="22"/>
        </w:rPr>
        <w:t>До обов'язків завідувача кабінетом належать:</w:t>
      </w:r>
    </w:p>
    <w:p w:rsidR="00D54A07" w:rsidRDefault="00D54A07" w:rsidP="00D54A07">
      <w:pPr>
        <w:rPr>
          <w:sz w:val="2"/>
          <w:szCs w:val="2"/>
        </w:rPr>
      </w:pPr>
    </w:p>
    <w:p w:rsidR="00D54A07" w:rsidRDefault="00D54A07" w:rsidP="00D54A07">
      <w:pPr>
        <w:numPr>
          <w:ilvl w:val="0"/>
          <w:numId w:val="19"/>
        </w:numPr>
        <w:shd w:val="clear" w:color="auto" w:fill="FFFFFF"/>
        <w:tabs>
          <w:tab w:val="left" w:pos="571"/>
        </w:tabs>
        <w:spacing w:line="293" w:lineRule="exact"/>
        <w:ind w:left="384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3"/>
          <w:sz w:val="22"/>
          <w:szCs w:val="22"/>
        </w:rPr>
        <w:t>складання перспективного плану оснащення кабінету;</w:t>
      </w:r>
    </w:p>
    <w:p w:rsidR="00D54A07" w:rsidRDefault="00D54A07" w:rsidP="00D54A07">
      <w:pPr>
        <w:numPr>
          <w:ilvl w:val="0"/>
          <w:numId w:val="19"/>
        </w:numPr>
        <w:shd w:val="clear" w:color="auto" w:fill="FFFFFF"/>
        <w:tabs>
          <w:tab w:val="left" w:pos="571"/>
        </w:tabs>
        <w:spacing w:line="293" w:lineRule="exact"/>
        <w:ind w:left="384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>забезпечення умов для проведення уроків;</w:t>
      </w:r>
    </w:p>
    <w:p w:rsidR="00D54A07" w:rsidRDefault="00D54A07" w:rsidP="00D54A07">
      <w:pPr>
        <w:numPr>
          <w:ilvl w:val="0"/>
          <w:numId w:val="19"/>
        </w:numPr>
        <w:shd w:val="clear" w:color="auto" w:fill="FFFFFF"/>
        <w:tabs>
          <w:tab w:val="left" w:pos="571"/>
        </w:tabs>
        <w:spacing w:before="24" w:line="254" w:lineRule="exact"/>
        <w:ind w:firstLine="384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8"/>
          <w:sz w:val="22"/>
          <w:szCs w:val="22"/>
        </w:rPr>
        <w:t xml:space="preserve">сприяння оновленню та удосконаленню матеріальної бази </w:t>
      </w:r>
      <w:r>
        <w:rPr>
          <w:rFonts w:ascii="Times New Roman" w:hAnsi="Times New Roman" w:cs="Times New Roman"/>
          <w:color w:val="000000"/>
          <w:sz w:val="22"/>
          <w:szCs w:val="22"/>
        </w:rPr>
        <w:t>кабінету;</w:t>
      </w:r>
    </w:p>
    <w:p w:rsidR="00D54A07" w:rsidRDefault="00D54A07" w:rsidP="00D54A07">
      <w:pPr>
        <w:numPr>
          <w:ilvl w:val="0"/>
          <w:numId w:val="19"/>
        </w:numPr>
        <w:shd w:val="clear" w:color="auto" w:fill="FFFFFF"/>
        <w:tabs>
          <w:tab w:val="left" w:pos="571"/>
        </w:tabs>
        <w:spacing w:before="38"/>
        <w:ind w:left="384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4"/>
          <w:sz w:val="22"/>
          <w:szCs w:val="22"/>
        </w:rPr>
        <w:t>систематизація та каталогізація матеріальних об'єктів;</w:t>
      </w:r>
    </w:p>
    <w:p w:rsidR="00D54A07" w:rsidRDefault="00D54A07" w:rsidP="00D54A07">
      <w:pPr>
        <w:numPr>
          <w:ilvl w:val="0"/>
          <w:numId w:val="19"/>
        </w:numPr>
        <w:shd w:val="clear" w:color="auto" w:fill="FFFFFF"/>
        <w:tabs>
          <w:tab w:val="left" w:pos="571"/>
        </w:tabs>
        <w:spacing w:before="29" w:line="259" w:lineRule="exact"/>
        <w:ind w:firstLine="384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11"/>
          <w:sz w:val="22"/>
          <w:szCs w:val="22"/>
        </w:rPr>
        <w:t xml:space="preserve">забезпечення дотримання в кабінеті правил електричної </w:t>
      </w:r>
      <w:r>
        <w:rPr>
          <w:rFonts w:ascii="Times New Roman" w:hAnsi="Times New Roman" w:cs="Times New Roman"/>
          <w:color w:val="000000"/>
          <w:spacing w:val="4"/>
          <w:sz w:val="22"/>
          <w:szCs w:val="22"/>
        </w:rPr>
        <w:t>та пожежної безпеки, чистоти, порядку тощо;</w:t>
      </w:r>
    </w:p>
    <w:p w:rsidR="00D54A07" w:rsidRDefault="00D54A07" w:rsidP="00D54A07">
      <w:pPr>
        <w:numPr>
          <w:ilvl w:val="0"/>
          <w:numId w:val="19"/>
        </w:numPr>
        <w:shd w:val="clear" w:color="auto" w:fill="FFFFFF"/>
        <w:tabs>
          <w:tab w:val="left" w:pos="571"/>
        </w:tabs>
        <w:spacing w:before="29" w:line="254" w:lineRule="exact"/>
        <w:ind w:firstLine="384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8"/>
          <w:sz w:val="22"/>
          <w:szCs w:val="22"/>
        </w:rPr>
        <w:t xml:space="preserve">систематичне ведення інвентарної книги із занесенням до </w:t>
      </w:r>
      <w:r>
        <w:rPr>
          <w:rFonts w:ascii="Times New Roman" w:hAnsi="Times New Roman" w:cs="Times New Roman"/>
          <w:color w:val="000000"/>
          <w:spacing w:val="-1"/>
          <w:sz w:val="22"/>
          <w:szCs w:val="22"/>
        </w:rPr>
        <w:t>неї відповідних змін про нові надходження, витрати та списання ма</w:t>
      </w: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>теріальних цінностей;</w:t>
      </w:r>
    </w:p>
    <w:p w:rsidR="00D54A07" w:rsidRDefault="00D54A07" w:rsidP="00D54A07">
      <w:pPr>
        <w:numPr>
          <w:ilvl w:val="0"/>
          <w:numId w:val="19"/>
        </w:numPr>
        <w:shd w:val="clear" w:color="auto" w:fill="FFFFFF"/>
        <w:tabs>
          <w:tab w:val="left" w:pos="571"/>
        </w:tabs>
        <w:spacing w:before="34" w:line="254" w:lineRule="exact"/>
        <w:ind w:firstLine="384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7"/>
          <w:sz w:val="22"/>
          <w:szCs w:val="22"/>
        </w:rPr>
        <w:t xml:space="preserve">керування і контроль за роботою лаборанта, надання йому </w:t>
      </w:r>
      <w:r>
        <w:rPr>
          <w:rFonts w:ascii="Times New Roman" w:hAnsi="Times New Roman" w:cs="Times New Roman"/>
          <w:color w:val="000000"/>
          <w:spacing w:val="9"/>
          <w:sz w:val="22"/>
          <w:szCs w:val="22"/>
        </w:rPr>
        <w:t>практичної допомоги та сприяння підвищенню рівня його ква</w:t>
      </w:r>
      <w:r>
        <w:rPr>
          <w:rFonts w:ascii="Times New Roman" w:hAnsi="Times New Roman" w:cs="Times New Roman"/>
          <w:color w:val="000000"/>
          <w:spacing w:val="3"/>
          <w:sz w:val="22"/>
          <w:szCs w:val="22"/>
        </w:rPr>
        <w:t>ліфікації.</w:t>
      </w:r>
    </w:p>
    <w:p w:rsidR="00D54A07" w:rsidRDefault="00D54A07" w:rsidP="00D54A07">
      <w:pPr>
        <w:rPr>
          <w:sz w:val="2"/>
          <w:szCs w:val="2"/>
        </w:rPr>
      </w:pPr>
    </w:p>
    <w:p w:rsidR="00D54A07" w:rsidRDefault="00D54A07" w:rsidP="00D54A07">
      <w:pPr>
        <w:numPr>
          <w:ilvl w:val="0"/>
          <w:numId w:val="20"/>
        </w:numPr>
        <w:shd w:val="clear" w:color="auto" w:fill="FFFFFF"/>
        <w:tabs>
          <w:tab w:val="left" w:pos="763"/>
        </w:tabs>
        <w:spacing w:before="34" w:line="250" w:lineRule="exact"/>
        <w:ind w:firstLine="35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1"/>
          <w:sz w:val="22"/>
          <w:szCs w:val="22"/>
        </w:rPr>
        <w:t>Розмір посадового окладу (ставки заробітної плати) завіду</w:t>
      </w:r>
      <w:r>
        <w:rPr>
          <w:rFonts w:ascii="Times New Roman" w:hAnsi="Times New Roman" w:cs="Times New Roman"/>
          <w:color w:val="000000"/>
          <w:spacing w:val="7"/>
          <w:sz w:val="22"/>
          <w:szCs w:val="22"/>
        </w:rPr>
        <w:t xml:space="preserve">вача кабінету (майстерні) загальноосвітніх навчальних закладів </w:t>
      </w:r>
      <w:r>
        <w:rPr>
          <w:rFonts w:ascii="Times New Roman" w:hAnsi="Times New Roman" w:cs="Times New Roman"/>
          <w:color w:val="000000"/>
          <w:sz w:val="22"/>
          <w:szCs w:val="22"/>
        </w:rPr>
        <w:t>встановлюється згідно з наказом МО</w:t>
      </w:r>
      <w:r w:rsidRPr="00E87D4E">
        <w:rPr>
          <w:rFonts w:ascii="Times New Roman" w:hAnsi="Times New Roman" w:cs="Times New Roman"/>
          <w:color w:val="000000"/>
          <w:sz w:val="22"/>
          <w:szCs w:val="22"/>
        </w:rPr>
        <w:t>Н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України від 29.03.2001</w:t>
      </w:r>
      <w:r>
        <w:rPr>
          <w:rFonts w:ascii="Times New Roman" w:hAnsi="Times New Roman" w:cs="Times New Roman"/>
          <w:color w:val="000000"/>
          <w:sz w:val="22"/>
          <w:szCs w:val="22"/>
        </w:rPr>
        <w:br/>
        <w:t>№ 161 (</w:t>
      </w:r>
      <w:r>
        <w:rPr>
          <w:rFonts w:ascii="Times New Roman" w:hAnsi="Times New Roman" w:cs="Times New Roman"/>
          <w:color w:val="000000"/>
          <w:sz w:val="22"/>
          <w:szCs w:val="22"/>
          <w:lang w:val="en-US"/>
        </w:rPr>
        <w:t>z</w:t>
      </w:r>
      <w:r w:rsidRPr="00E87D4E">
        <w:rPr>
          <w:rFonts w:ascii="Times New Roman" w:hAnsi="Times New Roman" w:cs="Times New Roman"/>
          <w:color w:val="000000"/>
          <w:sz w:val="22"/>
          <w:szCs w:val="22"/>
        </w:rPr>
        <w:t>0303</w:t>
      </w:r>
      <w:r>
        <w:rPr>
          <w:rFonts w:ascii="Times New Roman" w:hAnsi="Times New Roman" w:cs="Times New Roman"/>
          <w:color w:val="000000"/>
          <w:sz w:val="22"/>
          <w:szCs w:val="22"/>
        </w:rPr>
        <w:t>-01), зареєстрованим у Міністерстві юстиції України</w:t>
      </w:r>
      <w:r w:rsidRPr="00E87D4E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/>
          <w:sz w:val="22"/>
          <w:szCs w:val="22"/>
        </w:rPr>
        <w:t>03.04.2001 за № 303/5494.</w:t>
      </w:r>
    </w:p>
    <w:p w:rsidR="00D54A07" w:rsidRDefault="00D54A07" w:rsidP="00D54A07">
      <w:pPr>
        <w:numPr>
          <w:ilvl w:val="0"/>
          <w:numId w:val="20"/>
        </w:numPr>
        <w:shd w:val="clear" w:color="auto" w:fill="FFFFFF"/>
        <w:tabs>
          <w:tab w:val="left" w:pos="763"/>
        </w:tabs>
        <w:spacing w:before="43" w:line="250" w:lineRule="exact"/>
        <w:ind w:firstLine="35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1"/>
          <w:sz w:val="22"/>
          <w:szCs w:val="22"/>
        </w:rPr>
        <w:t>Перспективний план оснащення кабінету засобами навчан</w:t>
      </w:r>
      <w:r>
        <w:rPr>
          <w:rFonts w:ascii="Times New Roman" w:hAnsi="Times New Roman" w:cs="Times New Roman"/>
          <w:color w:val="000000"/>
          <w:spacing w:val="5"/>
          <w:sz w:val="22"/>
          <w:szCs w:val="22"/>
        </w:rPr>
        <w:t>ня та шкільним обладнанням складає завідувач кабінету за пого</w:t>
      </w:r>
      <w:r>
        <w:rPr>
          <w:rFonts w:ascii="Times New Roman" w:hAnsi="Times New Roman" w:cs="Times New Roman"/>
          <w:color w:val="000000"/>
          <w:spacing w:val="10"/>
          <w:sz w:val="22"/>
          <w:szCs w:val="22"/>
        </w:rPr>
        <w:t xml:space="preserve">дженням з директором закладу, у разі необхідності (закупівля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і встановлення нового складного обладнання) — з місцевим органом </w:t>
      </w:r>
      <w:r>
        <w:rPr>
          <w:rFonts w:ascii="Times New Roman" w:hAnsi="Times New Roman" w:cs="Times New Roman"/>
          <w:color w:val="000000"/>
          <w:spacing w:val="-1"/>
          <w:sz w:val="22"/>
          <w:szCs w:val="22"/>
        </w:rPr>
        <w:t xml:space="preserve">управління освітою, органами державної санітарно-епідеміологічної </w:t>
      </w:r>
      <w:r>
        <w:rPr>
          <w:rFonts w:ascii="Times New Roman" w:hAnsi="Times New Roman" w:cs="Times New Roman"/>
          <w:color w:val="000000"/>
          <w:spacing w:val="3"/>
          <w:sz w:val="22"/>
          <w:szCs w:val="22"/>
        </w:rPr>
        <w:t>служби та пожежної охорони.</w:t>
      </w:r>
    </w:p>
    <w:p w:rsidR="00D54A07" w:rsidRDefault="00D54A07" w:rsidP="00D54A07">
      <w:pPr>
        <w:shd w:val="clear" w:color="auto" w:fill="FFFFFF"/>
        <w:spacing w:before="38" w:line="250" w:lineRule="exact"/>
        <w:ind w:left="19" w:right="134" w:firstLine="341"/>
        <w:jc w:val="both"/>
      </w:pPr>
      <w:r>
        <w:rPr>
          <w:rFonts w:ascii="Times New Roman" w:hAnsi="Times New Roman" w:cs="Times New Roman"/>
          <w:color w:val="000000"/>
          <w:spacing w:val="1"/>
          <w:sz w:val="22"/>
          <w:szCs w:val="22"/>
        </w:rPr>
        <w:t>Відповідно до Положення про піклувальну раду загальноосвітнього навчального закладу, затвердженого наказом МОН Украї</w:t>
      </w:r>
      <w:r>
        <w:rPr>
          <w:rFonts w:ascii="Times New Roman" w:hAnsi="Times New Roman" w:cs="Times New Roman"/>
          <w:color w:val="000000"/>
          <w:sz w:val="22"/>
          <w:szCs w:val="22"/>
        </w:rPr>
        <w:t>ни від 05.02.2001 № 45 (</w:t>
      </w:r>
      <w:r>
        <w:rPr>
          <w:rFonts w:ascii="Times New Roman" w:hAnsi="Times New Roman" w:cs="Times New Roman"/>
          <w:color w:val="000000"/>
          <w:sz w:val="22"/>
          <w:szCs w:val="22"/>
          <w:lang w:val="en-US"/>
        </w:rPr>
        <w:t>z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0146-01) і зареєстрованого в Міністерстві юстиції України 19.02.2001 за № 146/5337, і в межах, що належать </w:t>
      </w:r>
      <w:r>
        <w:rPr>
          <w:rFonts w:ascii="Times New Roman" w:hAnsi="Times New Roman" w:cs="Times New Roman"/>
          <w:color w:val="000000"/>
          <w:spacing w:val="1"/>
          <w:sz w:val="22"/>
          <w:szCs w:val="22"/>
        </w:rPr>
        <w:t xml:space="preserve">до компетенції піклувальної ради, робота і матеріально-технічне </w:t>
      </w: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>оснащення навчальних кабінетів контролюються і спрямовуються піклувальною радою загальноосвітнього навчального закладу.</w:t>
      </w:r>
    </w:p>
    <w:p w:rsidR="00D54A07" w:rsidRDefault="00D54A07" w:rsidP="00D54A07">
      <w:pPr>
        <w:shd w:val="clear" w:color="auto" w:fill="FFFFFF"/>
        <w:tabs>
          <w:tab w:val="left" w:pos="763"/>
        </w:tabs>
        <w:spacing w:before="38" w:line="250" w:lineRule="exact"/>
        <w:ind w:firstLine="350"/>
      </w:pPr>
      <w:r>
        <w:rPr>
          <w:rFonts w:ascii="Times New Roman" w:hAnsi="Times New Roman" w:cs="Times New Roman"/>
          <w:color w:val="000000"/>
          <w:sz w:val="22"/>
          <w:szCs w:val="22"/>
        </w:rPr>
        <w:t>7.6.</w:t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pacing w:val="3"/>
          <w:sz w:val="22"/>
          <w:szCs w:val="22"/>
        </w:rPr>
        <w:t>За згодою директора (заступника директора) закладу при</w:t>
      </w:r>
      <w:r>
        <w:rPr>
          <w:rFonts w:ascii="Times New Roman" w:hAnsi="Times New Roman" w:cs="Times New Roman"/>
          <w:color w:val="000000"/>
          <w:spacing w:val="10"/>
          <w:sz w:val="22"/>
          <w:szCs w:val="22"/>
        </w:rPr>
        <w:t xml:space="preserve">міщення кабінетів можуть використовуватись для проведення </w:t>
      </w:r>
      <w:r>
        <w:rPr>
          <w:rFonts w:ascii="Times New Roman" w:hAnsi="Times New Roman" w:cs="Times New Roman"/>
          <w:color w:val="000000"/>
          <w:spacing w:val="4"/>
          <w:sz w:val="22"/>
          <w:szCs w:val="22"/>
        </w:rPr>
        <w:t>уроків з інших предметів, виховних заходів, батьківських зборів.</w:t>
      </w:r>
    </w:p>
    <w:p w:rsidR="00D54A07" w:rsidRDefault="00D54A07" w:rsidP="00D54A07">
      <w:pPr>
        <w:shd w:val="clear" w:color="auto" w:fill="FFFFFF"/>
        <w:ind w:left="590"/>
        <w:rPr>
          <w:rFonts w:ascii="Times New Roman" w:hAnsi="Times New Roman" w:cs="Times New Roman"/>
          <w:color w:val="000000"/>
          <w:sz w:val="22"/>
          <w:szCs w:val="22"/>
        </w:rPr>
      </w:pPr>
      <w:r w:rsidRPr="00414EA6">
        <w:rPr>
          <w:noProof/>
        </w:rPr>
        <w:pict>
          <v:line id="_x0000_s1026" style="position:absolute;left:0;text-align:left;z-index:251660288;mso-position-horizontal-relative:margin" from="323.05pt,455.05pt" to="323.05pt,509.3pt" o:allowincell="f" strokeweight=".7pt">
            <w10:wrap anchorx="margin"/>
          </v:line>
        </w:pict>
      </w:r>
      <w:r>
        <w:rPr>
          <w:rFonts w:ascii="Times New Roman" w:hAnsi="Times New Roman" w:cs="Times New Roman"/>
          <w:color w:val="000000"/>
          <w:spacing w:val="1"/>
          <w:sz w:val="22"/>
          <w:szCs w:val="22"/>
        </w:rPr>
        <w:t xml:space="preserve">Лаборант несе перед завідувачем кабінету відповідальність </w:t>
      </w:r>
      <w:r>
        <w:rPr>
          <w:rFonts w:ascii="Times New Roman" w:hAnsi="Times New Roman" w:cs="Times New Roman"/>
          <w:color w:val="000000"/>
          <w:spacing w:val="-1"/>
          <w:sz w:val="22"/>
          <w:szCs w:val="22"/>
        </w:rPr>
        <w:t xml:space="preserve">на належне зберігання навчального обладнання, навчально-наочних </w:t>
      </w:r>
      <w:r>
        <w:rPr>
          <w:rFonts w:ascii="Times New Roman" w:hAnsi="Times New Roman" w:cs="Times New Roman"/>
          <w:color w:val="000000"/>
          <w:spacing w:val="3"/>
          <w:sz w:val="22"/>
          <w:szCs w:val="22"/>
        </w:rPr>
        <w:t>посібників, посуду, хімічних реактивів і матеріалів тощо.</w:t>
      </w:r>
    </w:p>
    <w:p w:rsidR="00D54A07" w:rsidRDefault="00D54A07" w:rsidP="00D54A07">
      <w:pPr>
        <w:numPr>
          <w:ilvl w:val="0"/>
          <w:numId w:val="21"/>
        </w:numPr>
        <w:shd w:val="clear" w:color="auto" w:fill="FFFFFF"/>
        <w:tabs>
          <w:tab w:val="left" w:pos="778"/>
        </w:tabs>
        <w:spacing w:line="250" w:lineRule="exact"/>
        <w:ind w:left="365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3"/>
          <w:sz w:val="22"/>
          <w:szCs w:val="22"/>
        </w:rPr>
        <w:t>До обов'язків лаборанта належать:</w:t>
      </w:r>
    </w:p>
    <w:p w:rsidR="00D54A07" w:rsidRDefault="00D54A07" w:rsidP="00D54A07">
      <w:pPr>
        <w:rPr>
          <w:sz w:val="2"/>
          <w:szCs w:val="2"/>
        </w:rPr>
      </w:pPr>
    </w:p>
    <w:p w:rsidR="00D54A07" w:rsidRDefault="00D54A07" w:rsidP="00D54A07">
      <w:pPr>
        <w:numPr>
          <w:ilvl w:val="0"/>
          <w:numId w:val="1"/>
        </w:numPr>
        <w:shd w:val="clear" w:color="auto" w:fill="FFFFFF"/>
        <w:tabs>
          <w:tab w:val="left" w:pos="581"/>
        </w:tabs>
        <w:spacing w:line="250" w:lineRule="exact"/>
        <w:ind w:left="38" w:firstLine="36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систематичне вдосконалення своїх знань, практичних умінь </w:t>
      </w:r>
      <w:r>
        <w:rPr>
          <w:rFonts w:ascii="Times New Roman" w:hAnsi="Times New Roman" w:cs="Times New Roman"/>
          <w:color w:val="000000"/>
          <w:spacing w:val="-1"/>
          <w:sz w:val="22"/>
          <w:szCs w:val="22"/>
        </w:rPr>
        <w:t>і навичок із забезпечення викладання навчального предмета;</w:t>
      </w:r>
    </w:p>
    <w:p w:rsidR="00D54A07" w:rsidRPr="00F22AB5" w:rsidRDefault="00D54A07" w:rsidP="00D54A07">
      <w:pPr>
        <w:numPr>
          <w:ilvl w:val="0"/>
          <w:numId w:val="6"/>
        </w:numPr>
        <w:shd w:val="clear" w:color="auto" w:fill="FFFFFF"/>
        <w:tabs>
          <w:tab w:val="left" w:pos="562"/>
        </w:tabs>
        <w:spacing w:line="250" w:lineRule="exact"/>
        <w:ind w:left="384"/>
        <w:rPr>
          <w:rFonts w:ascii="Times New Roman" w:hAnsi="Times New Roman" w:cs="Times New Roman"/>
          <w:color w:val="000000"/>
          <w:sz w:val="22"/>
          <w:szCs w:val="22"/>
        </w:rPr>
      </w:pPr>
      <w:r w:rsidRPr="00F22AB5">
        <w:rPr>
          <w:rFonts w:ascii="Times New Roman" w:hAnsi="Times New Roman" w:cs="Times New Roman"/>
          <w:color w:val="000000"/>
          <w:spacing w:val="7"/>
          <w:sz w:val="22"/>
          <w:szCs w:val="22"/>
        </w:rPr>
        <w:t xml:space="preserve">забезпечення в приміщенні навчального кабінету чистоти </w:t>
      </w:r>
      <w:r w:rsidRPr="00F22AB5">
        <w:rPr>
          <w:rFonts w:ascii="Times New Roman" w:hAnsi="Times New Roman" w:cs="Times New Roman"/>
          <w:color w:val="000000"/>
          <w:spacing w:val="1"/>
          <w:sz w:val="22"/>
          <w:szCs w:val="22"/>
        </w:rPr>
        <w:t>повітря і порядку розміщення засобів навчання і шкільного облад</w:t>
      </w:r>
      <w:r>
        <w:rPr>
          <w:rFonts w:ascii="Times New Roman" w:hAnsi="Times New Roman" w:cs="Times New Roman"/>
          <w:color w:val="000000"/>
          <w:spacing w:val="1"/>
          <w:sz w:val="22"/>
          <w:szCs w:val="22"/>
        </w:rPr>
        <w:t>нання справності навчального</w:t>
      </w:r>
      <w:r w:rsidRPr="00F22AB5">
        <w:rPr>
          <w:rFonts w:ascii="Times New Roman" w:hAnsi="Times New Roman" w:cs="Times New Roman"/>
          <w:color w:val="000000"/>
          <w:spacing w:val="1"/>
          <w:sz w:val="22"/>
          <w:szCs w:val="22"/>
        </w:rPr>
        <w:t xml:space="preserve"> обладнання;</w:t>
      </w:r>
    </w:p>
    <w:p w:rsidR="00D54A07" w:rsidRDefault="00D54A07" w:rsidP="00D54A07">
      <w:pPr>
        <w:numPr>
          <w:ilvl w:val="0"/>
          <w:numId w:val="6"/>
        </w:numPr>
        <w:shd w:val="clear" w:color="auto" w:fill="FFFFFF"/>
        <w:tabs>
          <w:tab w:val="left" w:pos="562"/>
        </w:tabs>
        <w:spacing w:line="250" w:lineRule="exact"/>
        <w:ind w:left="19" w:firstLine="365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8"/>
          <w:sz w:val="22"/>
          <w:szCs w:val="22"/>
        </w:rPr>
        <w:t>збереження в належному порядку протипожежних засобів</w:t>
      </w:r>
      <w:r>
        <w:rPr>
          <w:rFonts w:ascii="Times New Roman" w:hAnsi="Times New Roman" w:cs="Times New Roman"/>
          <w:color w:val="000000"/>
          <w:spacing w:val="8"/>
          <w:sz w:val="22"/>
          <w:szCs w:val="22"/>
        </w:rPr>
        <w:br/>
      </w:r>
      <w:r>
        <w:rPr>
          <w:rFonts w:ascii="Times New Roman" w:hAnsi="Times New Roman" w:cs="Times New Roman"/>
          <w:color w:val="000000"/>
          <w:sz w:val="22"/>
          <w:szCs w:val="22"/>
        </w:rPr>
        <w:t>і засобів першої медичної допомоги;</w:t>
      </w:r>
    </w:p>
    <w:p w:rsidR="00D54A07" w:rsidRDefault="00D54A07" w:rsidP="00D54A07">
      <w:pPr>
        <w:numPr>
          <w:ilvl w:val="0"/>
          <w:numId w:val="6"/>
        </w:numPr>
        <w:shd w:val="clear" w:color="auto" w:fill="FFFFFF"/>
        <w:tabs>
          <w:tab w:val="left" w:pos="562"/>
        </w:tabs>
        <w:spacing w:line="250" w:lineRule="exact"/>
        <w:ind w:left="19" w:firstLine="365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7"/>
          <w:sz w:val="22"/>
          <w:szCs w:val="22"/>
        </w:rPr>
        <w:t>утримання навчального обладнання в робочому стані і за</w:t>
      </w:r>
      <w:r>
        <w:rPr>
          <w:rFonts w:ascii="Times New Roman" w:hAnsi="Times New Roman" w:cs="Times New Roman"/>
          <w:color w:val="000000"/>
          <w:sz w:val="22"/>
          <w:szCs w:val="22"/>
        </w:rPr>
        <w:t>безпечення безпеки під час виконання учнями лабораторних і прак</w:t>
      </w: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>тичних робіт, фізичного практикуму;</w:t>
      </w:r>
    </w:p>
    <w:p w:rsidR="00D54A07" w:rsidRDefault="00D54A07" w:rsidP="00D54A07">
      <w:pPr>
        <w:numPr>
          <w:ilvl w:val="0"/>
          <w:numId w:val="6"/>
        </w:numPr>
        <w:shd w:val="clear" w:color="auto" w:fill="FFFFFF"/>
        <w:tabs>
          <w:tab w:val="left" w:pos="562"/>
        </w:tabs>
        <w:spacing w:line="250" w:lineRule="exact"/>
        <w:ind w:left="384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3"/>
          <w:sz w:val="22"/>
          <w:szCs w:val="22"/>
        </w:rPr>
        <w:t>дотримання вимог правил пожежної безпеки;</w:t>
      </w:r>
    </w:p>
    <w:p w:rsidR="00D54A07" w:rsidRDefault="00D54A07" w:rsidP="00D54A07">
      <w:pPr>
        <w:numPr>
          <w:ilvl w:val="0"/>
          <w:numId w:val="6"/>
        </w:numPr>
        <w:shd w:val="clear" w:color="auto" w:fill="FFFFFF"/>
        <w:tabs>
          <w:tab w:val="left" w:pos="562"/>
        </w:tabs>
        <w:spacing w:line="250" w:lineRule="exact"/>
        <w:ind w:left="19" w:firstLine="365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3"/>
          <w:sz w:val="22"/>
          <w:szCs w:val="22"/>
        </w:rPr>
        <w:t>допомога вчителю в організації  проведення  демонстра</w:t>
      </w:r>
      <w:r>
        <w:rPr>
          <w:rFonts w:ascii="Times New Roman" w:hAnsi="Times New Roman" w:cs="Times New Roman"/>
          <w:color w:val="000000"/>
          <w:spacing w:val="1"/>
          <w:sz w:val="22"/>
          <w:szCs w:val="22"/>
        </w:rPr>
        <w:t>ційних дослідів, лабораторних і практичних робіт, позаурочної ро</w:t>
      </w:r>
      <w:r>
        <w:rPr>
          <w:rFonts w:ascii="Times New Roman" w:hAnsi="Times New Roman" w:cs="Times New Roman"/>
          <w:color w:val="000000"/>
          <w:sz w:val="22"/>
          <w:szCs w:val="22"/>
        </w:rPr>
        <w:t>боти з навчального предмета;</w:t>
      </w:r>
    </w:p>
    <w:p w:rsidR="00D54A07" w:rsidRDefault="00D54A07" w:rsidP="00D54A07">
      <w:pPr>
        <w:numPr>
          <w:ilvl w:val="0"/>
          <w:numId w:val="6"/>
        </w:numPr>
        <w:shd w:val="clear" w:color="auto" w:fill="FFFFFF"/>
        <w:tabs>
          <w:tab w:val="left" w:pos="562"/>
        </w:tabs>
        <w:spacing w:line="250" w:lineRule="exact"/>
        <w:ind w:left="384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>щоденне наведення загального порядку в лабораторії;</w:t>
      </w:r>
    </w:p>
    <w:p w:rsidR="00D54A07" w:rsidRDefault="00D54A07" w:rsidP="00D54A07">
      <w:pPr>
        <w:numPr>
          <w:ilvl w:val="0"/>
          <w:numId w:val="6"/>
        </w:numPr>
        <w:shd w:val="clear" w:color="auto" w:fill="FFFFFF"/>
        <w:tabs>
          <w:tab w:val="left" w:pos="562"/>
        </w:tabs>
        <w:spacing w:line="250" w:lineRule="exact"/>
        <w:ind w:left="19" w:firstLine="365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7"/>
          <w:sz w:val="22"/>
          <w:szCs w:val="22"/>
        </w:rPr>
        <w:lastRenderedPageBreak/>
        <w:t>дотримання вимог з техніки безпеки під час закриття кра</w:t>
      </w:r>
      <w:r>
        <w:rPr>
          <w:rFonts w:ascii="Times New Roman" w:hAnsi="Times New Roman" w:cs="Times New Roman"/>
          <w:color w:val="000000"/>
          <w:spacing w:val="18"/>
          <w:sz w:val="22"/>
          <w:szCs w:val="22"/>
        </w:rPr>
        <w:t>нів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2"/>
          <w:szCs w:val="22"/>
        </w:rPr>
        <w:t xml:space="preserve">для води, вимикання струму на розподільному щиті, освітлення, </w:t>
      </w: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>нагрівальних приладів, миття лабораторного посуду тощо.</w:t>
      </w: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br/>
      </w:r>
      <w:r>
        <w:rPr>
          <w:rFonts w:ascii="Times New Roman" w:hAnsi="Times New Roman" w:cs="Times New Roman"/>
          <w:i/>
          <w:iCs/>
          <w:color w:val="000000"/>
          <w:spacing w:val="5"/>
          <w:sz w:val="22"/>
          <w:szCs w:val="22"/>
        </w:rPr>
        <w:t>Перший заст. директора Департаменту</w:t>
      </w:r>
    </w:p>
    <w:p w:rsidR="00D54A07" w:rsidRDefault="00D54A07" w:rsidP="00D54A07">
      <w:pPr>
        <w:shd w:val="clear" w:color="auto" w:fill="FFFFFF"/>
        <w:spacing w:before="5" w:line="250" w:lineRule="exact"/>
        <w:ind w:left="24"/>
      </w:pPr>
      <w:r>
        <w:rPr>
          <w:rFonts w:ascii="Times New Roman" w:hAnsi="Times New Roman" w:cs="Times New Roman"/>
          <w:i/>
          <w:iCs/>
          <w:color w:val="000000"/>
          <w:spacing w:val="4"/>
          <w:sz w:val="22"/>
          <w:szCs w:val="22"/>
        </w:rPr>
        <w:t>загальної середньої та дошкільної освіти        Я. П. Корнієнко</w:t>
      </w:r>
    </w:p>
    <w:p w:rsidR="00D54A07" w:rsidRPr="00D54A07" w:rsidRDefault="00D54A07" w:rsidP="00D54A07">
      <w:pPr>
        <w:shd w:val="clear" w:color="auto" w:fill="FFFFFF"/>
        <w:spacing w:before="134" w:line="293" w:lineRule="exact"/>
        <w:ind w:left="1934" w:right="1152" w:hanging="758"/>
        <w:rPr>
          <w:rFonts w:ascii="Times New Roman" w:hAnsi="Times New Roman" w:cs="Times New Roman"/>
          <w:color w:val="000000"/>
          <w:lang w:val="ru-RU"/>
        </w:rPr>
      </w:pPr>
      <w:r>
        <w:rPr>
          <w:rFonts w:ascii="Times New Roman" w:hAnsi="Times New Roman" w:cs="Times New Roman"/>
          <w:color w:val="000000"/>
        </w:rPr>
        <w:t xml:space="preserve">Додаток 1 до п. 4.9 розділу 4 Положення </w:t>
      </w:r>
    </w:p>
    <w:p w:rsidR="00D54A07" w:rsidRDefault="00D54A07" w:rsidP="00D54A07">
      <w:pPr>
        <w:shd w:val="clear" w:color="auto" w:fill="FFFFFF"/>
        <w:spacing w:before="134" w:line="293" w:lineRule="exact"/>
        <w:ind w:left="1934" w:right="1152" w:hanging="758"/>
      </w:pPr>
      <w:r>
        <w:rPr>
          <w:rFonts w:ascii="Times New Roman" w:hAnsi="Times New Roman" w:cs="Times New Roman"/>
          <w:b/>
          <w:bCs/>
          <w:color w:val="000000"/>
          <w:spacing w:val="1"/>
          <w:sz w:val="22"/>
          <w:szCs w:val="22"/>
        </w:rPr>
        <w:t>Форма інвентарної книги</w:t>
      </w:r>
    </w:p>
    <w:p w:rsidR="00D54A07" w:rsidRDefault="00D54A07" w:rsidP="00D54A07">
      <w:pPr>
        <w:spacing w:after="12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70"/>
        <w:gridCol w:w="1231"/>
        <w:gridCol w:w="173"/>
        <w:gridCol w:w="1245"/>
        <w:gridCol w:w="1134"/>
        <w:gridCol w:w="144"/>
        <w:gridCol w:w="1415"/>
        <w:gridCol w:w="259"/>
        <w:gridCol w:w="1442"/>
      </w:tblGrid>
      <w:tr w:rsidR="00D54A07" w:rsidRPr="00544CE2" w:rsidTr="00374CB5">
        <w:trPr>
          <w:trHeight w:hRule="exact" w:val="769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A07" w:rsidRPr="00E87D4E" w:rsidRDefault="00D54A07" w:rsidP="00374CB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87D4E">
              <w:rPr>
                <w:sz w:val="24"/>
                <w:szCs w:val="24"/>
              </w:rPr>
              <w:t>№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A07" w:rsidRPr="00E87D4E" w:rsidRDefault="00D54A07" w:rsidP="00374CB5">
            <w:pPr>
              <w:shd w:val="clear" w:color="auto" w:fill="FFFFFF"/>
              <w:spacing w:line="226" w:lineRule="exact"/>
              <w:ind w:firstLine="134"/>
              <w:jc w:val="center"/>
              <w:rPr>
                <w:sz w:val="24"/>
                <w:szCs w:val="24"/>
              </w:rPr>
            </w:pPr>
            <w:r w:rsidRPr="00E87D4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Назва </w:t>
            </w:r>
            <w:r w:rsidRPr="00E87D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A07" w:rsidRPr="00E87D4E" w:rsidRDefault="00D54A07" w:rsidP="00374CB5">
            <w:pPr>
              <w:shd w:val="clear" w:color="auto" w:fill="FFFFFF"/>
              <w:spacing w:line="221" w:lineRule="exact"/>
              <w:ind w:left="10"/>
              <w:jc w:val="center"/>
              <w:rPr>
                <w:sz w:val="24"/>
                <w:szCs w:val="24"/>
              </w:rPr>
            </w:pPr>
            <w:r w:rsidRPr="00E87D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Інвентар</w:t>
            </w:r>
            <w:r w:rsidRPr="00E87D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E87D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ний номер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A07" w:rsidRPr="00E87D4E" w:rsidRDefault="00D54A07" w:rsidP="00374CB5">
            <w:pPr>
              <w:shd w:val="clear" w:color="auto" w:fill="FFFFFF"/>
              <w:spacing w:line="226" w:lineRule="exact"/>
              <w:jc w:val="center"/>
              <w:rPr>
                <w:sz w:val="24"/>
                <w:szCs w:val="24"/>
              </w:rPr>
            </w:pPr>
            <w:r w:rsidRPr="00E87D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Коли </w:t>
            </w:r>
            <w:r w:rsidRPr="00E87D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придбано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A07" w:rsidRPr="00E87D4E" w:rsidRDefault="00D54A07" w:rsidP="00374CB5">
            <w:pPr>
              <w:shd w:val="clear" w:color="auto" w:fill="FFFFFF"/>
              <w:spacing w:line="221" w:lineRule="exact"/>
              <w:ind w:left="168" w:right="168"/>
              <w:jc w:val="center"/>
              <w:rPr>
                <w:sz w:val="24"/>
                <w:szCs w:val="24"/>
              </w:rPr>
            </w:pPr>
            <w:r w:rsidRPr="00E87D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Кількість </w:t>
            </w:r>
            <w:r w:rsidRPr="00E87D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і вартість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A07" w:rsidRPr="00E87D4E" w:rsidRDefault="00D54A07" w:rsidP="00374CB5">
            <w:pPr>
              <w:shd w:val="clear" w:color="auto" w:fill="FFFFFF"/>
              <w:spacing w:line="226" w:lineRule="exact"/>
              <w:jc w:val="center"/>
              <w:rPr>
                <w:sz w:val="24"/>
                <w:szCs w:val="24"/>
              </w:rPr>
            </w:pPr>
            <w:r w:rsidRPr="00E87D4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Час і причина </w:t>
            </w:r>
            <w:r w:rsidRPr="00E87D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списання</w:t>
            </w:r>
          </w:p>
        </w:tc>
      </w:tr>
      <w:tr w:rsidR="00D54A07" w:rsidRPr="00544CE2" w:rsidTr="00374CB5">
        <w:trPr>
          <w:trHeight w:hRule="exact" w:val="307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A07" w:rsidRPr="00544CE2" w:rsidRDefault="00D54A07" w:rsidP="00374CB5">
            <w:pPr>
              <w:shd w:val="clear" w:color="auto" w:fill="FFFFFF"/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A07" w:rsidRPr="00544CE2" w:rsidRDefault="00D54A07" w:rsidP="00374CB5">
            <w:pPr>
              <w:shd w:val="clear" w:color="auto" w:fill="FFFFFF"/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A07" w:rsidRPr="00544CE2" w:rsidRDefault="00D54A07" w:rsidP="00374CB5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A07" w:rsidRPr="00544CE2" w:rsidRDefault="00D54A07" w:rsidP="00374CB5">
            <w:pPr>
              <w:shd w:val="clear" w:color="auto" w:fill="FFFFFF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A07" w:rsidRPr="00544CE2" w:rsidRDefault="00D54A07" w:rsidP="00374CB5">
            <w:pPr>
              <w:shd w:val="clear" w:color="auto" w:fill="FFFFFF"/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A07" w:rsidRPr="00544CE2" w:rsidRDefault="00D54A07" w:rsidP="00374CB5">
            <w:pPr>
              <w:shd w:val="clear" w:color="auto" w:fill="FFFFFF"/>
            </w:pPr>
          </w:p>
        </w:tc>
      </w:tr>
      <w:tr w:rsidR="00D54A07" w:rsidRPr="00544CE2" w:rsidTr="00374CB5">
        <w:trPr>
          <w:trHeight w:hRule="exact" w:val="1462"/>
        </w:trPr>
        <w:tc>
          <w:tcPr>
            <w:tcW w:w="7513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54A07" w:rsidRDefault="00D54A07" w:rsidP="00374CB5">
            <w:pPr>
              <w:shd w:val="clear" w:color="auto" w:fill="FFFFFF"/>
              <w:spacing w:line="288" w:lineRule="exact"/>
              <w:ind w:left="1003" w:right="101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D54A07" w:rsidRDefault="00D54A07" w:rsidP="00374CB5">
            <w:pPr>
              <w:shd w:val="clear" w:color="auto" w:fill="FFFFFF"/>
              <w:spacing w:line="288" w:lineRule="exact"/>
              <w:ind w:left="1003" w:right="101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Додаток 2 до п. 4.10 розділу 4 Положення </w:t>
            </w:r>
          </w:p>
          <w:p w:rsidR="00D54A07" w:rsidRDefault="00D54A07" w:rsidP="00374CB5">
            <w:pPr>
              <w:shd w:val="clear" w:color="auto" w:fill="FFFFFF"/>
              <w:spacing w:line="288" w:lineRule="exact"/>
              <w:ind w:left="1003" w:right="101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D54A07" w:rsidRPr="00544CE2" w:rsidRDefault="00D54A07" w:rsidP="00374CB5">
            <w:pPr>
              <w:shd w:val="clear" w:color="auto" w:fill="FFFFFF"/>
              <w:spacing w:line="288" w:lineRule="exact"/>
              <w:ind w:left="1003" w:right="1013"/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2"/>
                <w:szCs w:val="22"/>
              </w:rPr>
              <w:t>Форма матеріальної книги</w:t>
            </w:r>
          </w:p>
        </w:tc>
      </w:tr>
      <w:tr w:rsidR="00D54A07" w:rsidRPr="00544CE2" w:rsidTr="00374CB5">
        <w:trPr>
          <w:trHeight w:hRule="exact" w:val="749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A07" w:rsidRPr="00E87D4E" w:rsidRDefault="00D54A07" w:rsidP="00374CB5">
            <w:pPr>
              <w:shd w:val="clear" w:color="auto" w:fill="FFFFFF"/>
              <w:spacing w:line="226" w:lineRule="exact"/>
              <w:jc w:val="center"/>
              <w:rPr>
                <w:sz w:val="24"/>
                <w:szCs w:val="24"/>
              </w:rPr>
            </w:pPr>
            <w:r w:rsidRPr="00E87D4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№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A07" w:rsidRPr="00E87D4E" w:rsidRDefault="00D54A07" w:rsidP="00374CB5">
            <w:pPr>
              <w:shd w:val="clear" w:color="auto" w:fill="FFFFFF"/>
              <w:spacing w:line="221" w:lineRule="exact"/>
              <w:ind w:left="53" w:right="34" w:firstLine="187"/>
              <w:jc w:val="center"/>
              <w:rPr>
                <w:sz w:val="24"/>
                <w:szCs w:val="24"/>
              </w:rPr>
            </w:pPr>
            <w:r w:rsidRPr="00E87D4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Назва </w:t>
            </w:r>
            <w:r w:rsidRPr="00E87D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реактиву, </w:t>
            </w:r>
            <w:r w:rsidRPr="00E87D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матеріалу</w:t>
            </w:r>
          </w:p>
        </w:tc>
        <w:tc>
          <w:tcPr>
            <w:tcW w:w="25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A07" w:rsidRPr="00E87D4E" w:rsidRDefault="00D54A07" w:rsidP="00374CB5">
            <w:pPr>
              <w:shd w:val="clear" w:color="auto" w:fill="FFFFFF"/>
              <w:spacing w:line="221" w:lineRule="exact"/>
              <w:ind w:left="120" w:right="115"/>
              <w:jc w:val="center"/>
              <w:rPr>
                <w:sz w:val="24"/>
                <w:szCs w:val="24"/>
              </w:rPr>
            </w:pPr>
            <w:r w:rsidRPr="00E87D4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Специфіка реакції </w:t>
            </w:r>
            <w:r w:rsidRPr="00E87D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(чистота, </w:t>
            </w:r>
            <w:r w:rsidRPr="00E87D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концентрація)</w:t>
            </w:r>
          </w:p>
        </w:tc>
        <w:tc>
          <w:tcPr>
            <w:tcW w:w="16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A07" w:rsidRPr="00E87D4E" w:rsidRDefault="00D54A07" w:rsidP="00374CB5">
            <w:pPr>
              <w:shd w:val="clear" w:color="auto" w:fill="FFFFFF"/>
              <w:spacing w:line="226" w:lineRule="exact"/>
              <w:ind w:left="58" w:right="58"/>
              <w:jc w:val="center"/>
              <w:rPr>
                <w:sz w:val="24"/>
                <w:szCs w:val="24"/>
              </w:rPr>
            </w:pPr>
            <w:r w:rsidRPr="00E87D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Одиниці </w:t>
            </w:r>
            <w:r w:rsidRPr="00E87D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вимірювання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A07" w:rsidRPr="00E87D4E" w:rsidRDefault="00D54A07" w:rsidP="00374CB5">
            <w:pPr>
              <w:shd w:val="clear" w:color="auto" w:fill="FFFFFF"/>
              <w:spacing w:line="226" w:lineRule="exact"/>
              <w:jc w:val="center"/>
              <w:rPr>
                <w:sz w:val="24"/>
                <w:szCs w:val="24"/>
              </w:rPr>
            </w:pPr>
            <w:r w:rsidRPr="00E87D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Наявність (за роками)</w:t>
            </w:r>
          </w:p>
        </w:tc>
      </w:tr>
      <w:tr w:rsidR="00D54A07" w:rsidRPr="00544CE2" w:rsidTr="00374CB5">
        <w:trPr>
          <w:trHeight w:hRule="exact" w:val="326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A07" w:rsidRPr="00544CE2" w:rsidRDefault="00D54A07" w:rsidP="00374CB5">
            <w:pPr>
              <w:shd w:val="clear" w:color="auto" w:fill="FFFFFF"/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A07" w:rsidRPr="00544CE2" w:rsidRDefault="00D54A07" w:rsidP="00374CB5">
            <w:pPr>
              <w:shd w:val="clear" w:color="auto" w:fill="FFFFFF"/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A07" w:rsidRPr="00544CE2" w:rsidRDefault="00D54A07" w:rsidP="00374CB5">
            <w:pPr>
              <w:shd w:val="clear" w:color="auto" w:fill="FFFFFF"/>
            </w:pPr>
          </w:p>
        </w:tc>
        <w:tc>
          <w:tcPr>
            <w:tcW w:w="16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A07" w:rsidRPr="00544CE2" w:rsidRDefault="00D54A07" w:rsidP="00374CB5">
            <w:pPr>
              <w:shd w:val="clear" w:color="auto" w:fill="FFFFFF"/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A07" w:rsidRPr="00544CE2" w:rsidRDefault="00D54A07" w:rsidP="00374CB5">
            <w:pPr>
              <w:shd w:val="clear" w:color="auto" w:fill="FFFFFF"/>
            </w:pPr>
          </w:p>
        </w:tc>
      </w:tr>
    </w:tbl>
    <w:p w:rsidR="00D54A07" w:rsidRDefault="00D54A07" w:rsidP="00D54A07"/>
    <w:p w:rsidR="00577060" w:rsidRDefault="00577060"/>
    <w:sectPr w:rsidR="00577060" w:rsidSect="00BE0CE2">
      <w:pgSz w:w="11909" w:h="16834"/>
      <w:pgMar w:top="1440" w:right="569" w:bottom="720" w:left="851" w:header="708" w:footer="708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648E264"/>
    <w:lvl w:ilvl="0">
      <w:numFmt w:val="bullet"/>
      <w:lvlText w:val="*"/>
      <w:lvlJc w:val="left"/>
    </w:lvl>
  </w:abstractNum>
  <w:abstractNum w:abstractNumId="1">
    <w:nsid w:val="07962462"/>
    <w:multiLevelType w:val="singleLevel"/>
    <w:tmpl w:val="04FEFB54"/>
    <w:lvl w:ilvl="0">
      <w:start w:val="5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">
    <w:nsid w:val="097F6E80"/>
    <w:multiLevelType w:val="singleLevel"/>
    <w:tmpl w:val="048CD702"/>
    <w:lvl w:ilvl="0">
      <w:start w:val="6"/>
      <w:numFmt w:val="decimal"/>
      <w:lvlText w:val="4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3">
    <w:nsid w:val="0C2D5469"/>
    <w:multiLevelType w:val="singleLevel"/>
    <w:tmpl w:val="0F48A7E8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4">
    <w:nsid w:val="0DAA769B"/>
    <w:multiLevelType w:val="singleLevel"/>
    <w:tmpl w:val="BB62544A"/>
    <w:lvl w:ilvl="0">
      <w:start w:val="8"/>
      <w:numFmt w:val="decimal"/>
      <w:lvlText w:val="4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5">
    <w:nsid w:val="0F1965ED"/>
    <w:multiLevelType w:val="singleLevel"/>
    <w:tmpl w:val="F57E9016"/>
    <w:lvl w:ilvl="0">
      <w:start w:val="10"/>
      <w:numFmt w:val="decimal"/>
      <w:lvlText w:val="4.%1."/>
      <w:legacy w:legacy="1" w:legacySpace="0" w:legacyIndent="532"/>
      <w:lvlJc w:val="left"/>
      <w:rPr>
        <w:rFonts w:ascii="Times New Roman" w:hAnsi="Times New Roman" w:cs="Times New Roman" w:hint="default"/>
      </w:rPr>
    </w:lvl>
  </w:abstractNum>
  <w:abstractNum w:abstractNumId="6">
    <w:nsid w:val="1BF41BB0"/>
    <w:multiLevelType w:val="singleLevel"/>
    <w:tmpl w:val="DD6AB640"/>
    <w:lvl w:ilvl="0">
      <w:start w:val="1"/>
      <w:numFmt w:val="decimal"/>
      <w:lvlText w:val="5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7">
    <w:nsid w:val="1FFA6DDB"/>
    <w:multiLevelType w:val="singleLevel"/>
    <w:tmpl w:val="6628A0B0"/>
    <w:lvl w:ilvl="0">
      <w:start w:val="2"/>
      <w:numFmt w:val="decimal"/>
      <w:lvlText w:val="6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8">
    <w:nsid w:val="2C156B86"/>
    <w:multiLevelType w:val="singleLevel"/>
    <w:tmpl w:val="7D0EE34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9">
    <w:nsid w:val="2F4E01CF"/>
    <w:multiLevelType w:val="singleLevel"/>
    <w:tmpl w:val="1576A704"/>
    <w:lvl w:ilvl="0">
      <w:start w:val="1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0">
    <w:nsid w:val="39041A5F"/>
    <w:multiLevelType w:val="singleLevel"/>
    <w:tmpl w:val="B70E1ED0"/>
    <w:lvl w:ilvl="0">
      <w:start w:val="7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1">
    <w:nsid w:val="3F7661CC"/>
    <w:multiLevelType w:val="singleLevel"/>
    <w:tmpl w:val="1786D9C0"/>
    <w:lvl w:ilvl="0">
      <w:start w:val="6"/>
      <w:numFmt w:val="decimal"/>
      <w:lvlText w:val="3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12">
    <w:nsid w:val="413430EA"/>
    <w:multiLevelType w:val="singleLevel"/>
    <w:tmpl w:val="7D08378E"/>
    <w:lvl w:ilvl="0">
      <w:start w:val="4"/>
      <w:numFmt w:val="decimal"/>
      <w:lvlText w:val="7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3">
    <w:nsid w:val="497C62A5"/>
    <w:multiLevelType w:val="singleLevel"/>
    <w:tmpl w:val="56684724"/>
    <w:lvl w:ilvl="0">
      <w:start w:val="2"/>
      <w:numFmt w:val="decimal"/>
      <w:lvlText w:val="7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4">
    <w:nsid w:val="4D8E190F"/>
    <w:multiLevelType w:val="singleLevel"/>
    <w:tmpl w:val="2AE024C2"/>
    <w:lvl w:ilvl="0">
      <w:start w:val="7"/>
      <w:numFmt w:val="decimal"/>
      <w:lvlText w:val="7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5">
    <w:nsid w:val="587A0837"/>
    <w:multiLevelType w:val="hybridMultilevel"/>
    <w:tmpl w:val="B9FC9C3C"/>
    <w:lvl w:ilvl="0" w:tplc="04190001">
      <w:start w:val="1"/>
      <w:numFmt w:val="bullet"/>
      <w:lvlText w:val=""/>
      <w:lvlJc w:val="left"/>
      <w:pPr>
        <w:ind w:left="11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abstractNum w:abstractNumId="16">
    <w:nsid w:val="5D4A19B4"/>
    <w:multiLevelType w:val="singleLevel"/>
    <w:tmpl w:val="A64C304E"/>
    <w:lvl w:ilvl="0">
      <w:start w:val="3"/>
      <w:numFmt w:val="decimal"/>
      <w:lvlText w:val="2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9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6"/>
  </w:num>
  <w:num w:numId="8">
    <w:abstractNumId w:val="11"/>
  </w:num>
  <w:num w:numId="9">
    <w:abstractNumId w:val="3"/>
  </w:num>
  <w:num w:numId="10">
    <w:abstractNumId w:val="2"/>
  </w:num>
  <w:num w:numId="11">
    <w:abstractNumId w:val="4"/>
  </w:num>
  <w:num w:numId="12">
    <w:abstractNumId w:val="5"/>
  </w:num>
  <w:num w:numId="13">
    <w:abstractNumId w:val="6"/>
  </w:num>
  <w:num w:numId="14">
    <w:abstractNumId w:val="6"/>
    <w:lvlOverride w:ilvl="0">
      <w:lvl w:ilvl="0">
        <w:start w:val="3"/>
        <w:numFmt w:val="decimal"/>
        <w:lvlText w:val="5.%1.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7"/>
  </w:num>
  <w:num w:numId="16">
    <w:abstractNumId w:val="1"/>
  </w:num>
  <w:num w:numId="17">
    <w:abstractNumId w:val="10"/>
  </w:num>
  <w:num w:numId="18">
    <w:abstractNumId w:val="13"/>
  </w:num>
  <w:num w:numId="19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12"/>
  </w:num>
  <w:num w:numId="21">
    <w:abstractNumId w:val="14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D54A07"/>
    <w:rsid w:val="00577060"/>
    <w:rsid w:val="00D54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A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3084</Words>
  <Characters>17579</Characters>
  <Application>Microsoft Office Word</Application>
  <DocSecurity>0</DocSecurity>
  <Lines>146</Lines>
  <Paragraphs>41</Paragraphs>
  <ScaleCrop>false</ScaleCrop>
  <Company>Retired</Company>
  <LinksUpToDate>false</LinksUpToDate>
  <CharactersWithSpaces>20622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RWT</dc:creator>
  <cp:lastModifiedBy>RWT</cp:lastModifiedBy>
  <cp:revision>1</cp:revision>
  <dcterms:created xsi:type="dcterms:W3CDTF">2010-09-28T21:02:00Z</dcterms:created>
  <dcterms:modified xsi:type="dcterms:W3CDTF">2010-09-28T21:05:00Z</dcterms:modified>
</cp:coreProperties>
</file>